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DA6B66" w:rsidRDefault="001F341E" w:rsidP="00A96F0A">
            <w:pPr>
              <w:rPr>
                <w:rFonts w:ascii="Calibri" w:hAnsi="Calibri" w:cs="Calibri"/>
                <w:b/>
                <w:sz w:val="22"/>
                <w:szCs w:val="22"/>
              </w:rPr>
            </w:pPr>
            <w:r w:rsidRPr="001F341E">
              <w:rPr>
                <w:rFonts w:ascii="Calibri" w:hAnsi="Calibri" w:cs="Calibri"/>
                <w:b/>
                <w:sz w:val="22"/>
                <w:szCs w:val="22"/>
              </w:rPr>
              <w:t xml:space="preserve">Procedura aperta per </w:t>
            </w:r>
            <w:r w:rsidR="00A96F0A" w:rsidRPr="00A96F0A">
              <w:rPr>
                <w:rFonts w:ascii="Calibri" w:hAnsi="Calibri" w:cs="Calibri"/>
                <w:b/>
                <w:sz w:val="22"/>
                <w:szCs w:val="22"/>
              </w:rPr>
              <w:t>l’appalto del servizio di prelievo, trasporto e recupero dei rifiuti urbani e speciali costituiti da scarti di potatura e manutenzione del verde depositati presso i siti di SRT S.P.A.</w:t>
            </w:r>
            <w:r w:rsidRPr="001F341E">
              <w:rPr>
                <w:rFonts w:ascii="Calibri" w:hAnsi="Calibri" w:cs="Calibri"/>
                <w:b/>
                <w:sz w:val="22"/>
                <w:szCs w:val="22"/>
              </w:rPr>
              <w:t xml:space="preserve"> di Novi ligure e Tortona.</w:t>
            </w:r>
          </w:p>
          <w:p w:rsidR="00961DAB" w:rsidRPr="00961DAB" w:rsidRDefault="00961DAB" w:rsidP="00961DAB">
            <w:pPr>
              <w:rPr>
                <w:rFonts w:ascii="Calibri" w:hAnsi="Calibri" w:cs="Calibri"/>
                <w:b/>
                <w:sz w:val="22"/>
                <w:szCs w:val="22"/>
              </w:rPr>
            </w:pPr>
            <w:r w:rsidRPr="00961DAB">
              <w:rPr>
                <w:rFonts w:ascii="Calibri" w:hAnsi="Calibri" w:cs="Calibri"/>
                <w:b/>
                <w:sz w:val="22"/>
                <w:szCs w:val="22"/>
              </w:rPr>
              <w:t>LOTTO 1 Novi - CIG: 7343401E32</w:t>
            </w:r>
          </w:p>
          <w:p w:rsidR="00961DAB" w:rsidRPr="00D214B4" w:rsidRDefault="00961DAB" w:rsidP="00961DAB">
            <w:pPr>
              <w:rPr>
                <w:rFonts w:ascii="Calibri" w:hAnsi="Calibri" w:cs="Calibri"/>
                <w:b/>
                <w:sz w:val="22"/>
                <w:szCs w:val="22"/>
              </w:rPr>
            </w:pPr>
            <w:r w:rsidRPr="00961DAB">
              <w:rPr>
                <w:rFonts w:ascii="Calibri" w:hAnsi="Calibri" w:cs="Calibri"/>
                <w:b/>
                <w:sz w:val="22"/>
                <w:szCs w:val="22"/>
              </w:rPr>
              <w:t>LOTTO 2 Tortona – CIG: 7343405183</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DA6B66" w:rsidRPr="00D214B4" w:rsidRDefault="001A5045" w:rsidP="00A96F0A">
            <w:pPr>
              <w:rPr>
                <w:rFonts w:ascii="Calibri" w:hAnsi="Calibri" w:cs="Calibri"/>
                <w:b/>
                <w:sz w:val="22"/>
                <w:szCs w:val="22"/>
              </w:rPr>
            </w:pPr>
            <w:r w:rsidRPr="0079275A">
              <w:rPr>
                <w:rFonts w:ascii="Calibri" w:hAnsi="Calibri" w:cs="Calibri"/>
                <w:b/>
                <w:sz w:val="22"/>
                <w:szCs w:val="22"/>
              </w:rPr>
              <w:t xml:space="preserve">CIG: </w:t>
            </w:r>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bookmarkStart w:id="0" w:name="_GoBack"/>
            <w:bookmarkEnd w:id="0"/>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 xml:space="preserve">L’operatore economico è una </w:t>
            </w:r>
            <w:proofErr w:type="spellStart"/>
            <w:r>
              <w:rPr>
                <w:rFonts w:ascii="Calibri" w:hAnsi="Calibri" w:cs="Calibri"/>
                <w:b/>
                <w:sz w:val="22"/>
                <w:szCs w:val="22"/>
              </w:rPr>
              <w:t>microimpresa</w:t>
            </w:r>
            <w:proofErr w:type="spellEnd"/>
            <w:r>
              <w:rPr>
                <w:rFonts w:ascii="Calibri" w:hAnsi="Calibri" w:cs="Calibri"/>
                <w:b/>
                <w:sz w:val="22"/>
                <w:szCs w:val="22"/>
              </w:rPr>
              <w:t>,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247A2"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gridBefore w:val="1"/>
          <w:wBefore w:w="8" w:type="dxa"/>
          <w:trHeight w:val="397"/>
        </w:trPr>
        <w:tc>
          <w:tcPr>
            <w:tcW w:w="4389" w:type="dxa"/>
            <w:gridSpan w:val="6"/>
            <w:tcBorders>
              <w:bottom w:val="nil"/>
            </w:tcBorders>
            <w:shd w:val="clear" w:color="auto" w:fill="F2F2F2" w:themeFill="background1" w:themeFillShade="F2"/>
            <w:vAlign w:val="center"/>
          </w:tcPr>
          <w:p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lastRenderedPageBreak/>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xml:space="preserve">.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D3314C" w:rsidRPr="00293007" w:rsidRDefault="008276C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 xml:space="preserve">o </w:t>
            </w:r>
            <w:proofErr w:type="spellStart"/>
            <w:r>
              <w:rPr>
                <w:rFonts w:ascii="Calibri" w:hAnsi="Calibri" w:cs="Calibri"/>
                <w:sz w:val="22"/>
                <w:szCs w:val="22"/>
              </w:rPr>
              <w:t>lett</w:t>
            </w:r>
            <w:proofErr w:type="spellEnd"/>
            <w:r>
              <w:rPr>
                <w:rFonts w:ascii="Calibri" w:hAnsi="Calibri" w:cs="Calibri"/>
                <w:sz w:val="22"/>
                <w:szCs w:val="22"/>
              </w:rPr>
              <w:t xml:space="preserve">. a) o </w:t>
            </w:r>
            <w:proofErr w:type="spellStart"/>
            <w:r>
              <w:rPr>
                <w:rFonts w:ascii="Calibri" w:hAnsi="Calibri" w:cs="Calibri"/>
                <w:sz w:val="22"/>
                <w:szCs w:val="22"/>
              </w:rPr>
              <w:t>lett</w:t>
            </w:r>
            <w:proofErr w:type="spellEnd"/>
            <w:r>
              <w:rPr>
                <w:rFonts w:ascii="Calibri" w:hAnsi="Calibri" w:cs="Calibri"/>
                <w:sz w:val="22"/>
                <w:szCs w:val="22"/>
              </w:rPr>
              <w:t>. b)</w:t>
            </w:r>
          </w:p>
        </w:tc>
        <w:tc>
          <w:tcPr>
            <w:tcW w:w="2907" w:type="dxa"/>
            <w:gridSpan w:val="14"/>
            <w:tcBorders>
              <w:top w:val="dotted" w:sz="4" w:space="0" w:color="auto"/>
              <w:left w:val="dotted" w:sz="4" w:space="0" w:color="auto"/>
              <w:bottom w:val="dotted" w:sz="4" w:space="0" w:color="auto"/>
            </w:tcBorders>
            <w:vAlign w:val="center"/>
          </w:tcPr>
          <w:p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8276CC" w:rsidRPr="00D214B4" w:rsidRDefault="008276CC" w:rsidP="008276CC">
            <w:pPr>
              <w:rPr>
                <w:rFonts w:ascii="Calibri" w:hAnsi="Calibri" w:cs="Calibri"/>
                <w:b/>
                <w:sz w:val="22"/>
                <w:szCs w:val="22"/>
              </w:rPr>
            </w:pPr>
          </w:p>
        </w:tc>
      </w:tr>
      <w:tr w:rsidR="008276C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A96F0A" w:rsidTr="00A96F0A">
        <w:trPr>
          <w:gridBefore w:val="1"/>
          <w:wBefore w:w="8" w:type="dxa"/>
          <w:trHeight w:val="405"/>
        </w:trPr>
        <w:tc>
          <w:tcPr>
            <w:tcW w:w="4389" w:type="dxa"/>
            <w:gridSpan w:val="6"/>
            <w:vMerge w:val="restart"/>
            <w:shd w:val="clear" w:color="auto" w:fill="F2F2F2" w:themeFill="background1" w:themeFillShade="F2"/>
          </w:tcPr>
          <w:p w:rsidR="00A96F0A" w:rsidRPr="00632213" w:rsidRDefault="00A96F0A"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A96F0A" w:rsidRPr="00D214B4" w:rsidRDefault="00CE3609" w:rsidP="00A96F0A">
            <w:pPr>
              <w:jc w:val="center"/>
              <w:rPr>
                <w:rFonts w:ascii="Calibri" w:hAnsi="Calibri" w:cs="Calibri"/>
                <w:b/>
                <w:sz w:val="22"/>
                <w:szCs w:val="22"/>
              </w:rPr>
            </w:pPr>
            <w:r>
              <w:rPr>
                <w:rFonts w:ascii="Calibri" w:hAnsi="Calibri" w:cs="Calibri"/>
                <w:b/>
                <w:sz w:val="22"/>
                <w:szCs w:val="22"/>
              </w:rPr>
              <w:t xml:space="preserve">      </w:t>
            </w:r>
            <w:r w:rsidR="00A96F0A">
              <w:rPr>
                <w:rFonts w:ascii="Calibri" w:hAnsi="Calibri" w:cs="Calibri"/>
                <w:b/>
                <w:sz w:val="22"/>
                <w:szCs w:val="22"/>
              </w:rPr>
              <w:t xml:space="preserve">Lotto 1 </w:t>
            </w:r>
            <w:r>
              <w:rPr>
                <w:rFonts w:ascii="Calibri" w:hAnsi="Calibri" w:cs="Calibri"/>
                <w:b/>
                <w:sz w:val="22"/>
                <w:szCs w:val="22"/>
              </w:rPr>
              <w:t>-</w:t>
            </w:r>
            <w:r>
              <w:t xml:space="preserve"> </w:t>
            </w:r>
            <w:r w:rsidRPr="00CE3609">
              <w:rPr>
                <w:rFonts w:ascii="Calibri" w:hAnsi="Calibri" w:cs="Calibri"/>
                <w:b/>
                <w:sz w:val="22"/>
                <w:szCs w:val="22"/>
              </w:rPr>
              <w:t xml:space="preserve">Novi ligure (AL) </w:t>
            </w:r>
            <w:r>
              <w:rPr>
                <w:rFonts w:ascii="Calibri" w:hAnsi="Calibri" w:cs="Calibri"/>
                <w:b/>
                <w:sz w:val="22"/>
                <w:szCs w:val="22"/>
              </w:rPr>
              <w:t xml:space="preserve"> </w:t>
            </w:r>
            <w:r w:rsidR="00A96F0A">
              <w:rPr>
                <w:rFonts w:ascii="Calibri" w:hAnsi="Calibri" w:cs="Calibri"/>
                <w:b/>
                <w:sz w:val="22"/>
                <w:szCs w:val="22"/>
              </w:rPr>
              <w:t xml:space="preserve"> </w:t>
            </w:r>
            <w:r w:rsidR="00A96F0A" w:rsidRPr="00A96F0A">
              <w:rPr>
                <w:rFonts w:ascii="Calibri" w:hAnsi="Calibri" w:cs="Calibri"/>
                <w:b/>
                <w:sz w:val="22"/>
                <w:szCs w:val="22"/>
              </w:rPr>
              <w:fldChar w:fldCharType="begin">
                <w:ffData>
                  <w:name w:val="Controllo48"/>
                  <w:enabled/>
                  <w:calcOnExit w:val="0"/>
                  <w:checkBox>
                    <w:sizeAuto/>
                    <w:default w:val="0"/>
                  </w:checkBox>
                </w:ffData>
              </w:fldChar>
            </w:r>
            <w:r w:rsidR="00A96F0A" w:rsidRPr="00A96F0A">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00A96F0A" w:rsidRPr="00A96F0A">
              <w:rPr>
                <w:rFonts w:ascii="Calibri" w:hAnsi="Calibri" w:cs="Calibri"/>
                <w:b/>
                <w:sz w:val="22"/>
                <w:szCs w:val="22"/>
              </w:rPr>
              <w:fldChar w:fldCharType="end"/>
            </w:r>
            <w:r w:rsidR="00A96F0A" w:rsidRPr="00A96F0A">
              <w:rPr>
                <w:rFonts w:ascii="Calibri" w:hAnsi="Calibri" w:cs="Calibri"/>
                <w:b/>
                <w:sz w:val="22"/>
                <w:szCs w:val="22"/>
              </w:rPr>
              <w:t xml:space="preserve"> </w:t>
            </w:r>
          </w:p>
        </w:tc>
      </w:tr>
      <w:tr w:rsidR="00A96F0A" w:rsidTr="00A96F0A">
        <w:trPr>
          <w:gridBefore w:val="1"/>
          <w:wBefore w:w="8" w:type="dxa"/>
          <w:trHeight w:val="405"/>
        </w:trPr>
        <w:tc>
          <w:tcPr>
            <w:tcW w:w="4389" w:type="dxa"/>
            <w:gridSpan w:val="6"/>
            <w:vMerge/>
            <w:shd w:val="clear" w:color="auto" w:fill="F2F2F2" w:themeFill="background1" w:themeFillShade="F2"/>
          </w:tcPr>
          <w:p w:rsidR="00A96F0A" w:rsidRPr="00632213" w:rsidRDefault="00A96F0A" w:rsidP="008276CC">
            <w:pPr>
              <w:rPr>
                <w:rFonts w:ascii="Calibri" w:hAnsi="Calibri" w:cs="Calibri"/>
                <w:b/>
                <w:sz w:val="22"/>
                <w:szCs w:val="22"/>
              </w:rPr>
            </w:pPr>
          </w:p>
        </w:tc>
        <w:tc>
          <w:tcPr>
            <w:tcW w:w="5814" w:type="dxa"/>
            <w:gridSpan w:val="24"/>
            <w:vAlign w:val="center"/>
          </w:tcPr>
          <w:p w:rsidR="00A96F0A" w:rsidRDefault="00A96F0A" w:rsidP="00CE3609">
            <w:pPr>
              <w:jc w:val="center"/>
              <w:rPr>
                <w:rFonts w:ascii="Calibri" w:hAnsi="Calibri" w:cs="Calibri"/>
                <w:b/>
                <w:sz w:val="22"/>
                <w:szCs w:val="22"/>
              </w:rPr>
            </w:pPr>
            <w:r w:rsidRPr="00A96F0A">
              <w:rPr>
                <w:rFonts w:ascii="Calibri" w:hAnsi="Calibri" w:cs="Calibri"/>
                <w:b/>
                <w:sz w:val="22"/>
                <w:szCs w:val="22"/>
              </w:rPr>
              <w:t xml:space="preserve">Lotto </w:t>
            </w:r>
            <w:r>
              <w:rPr>
                <w:rFonts w:ascii="Calibri" w:hAnsi="Calibri" w:cs="Calibri"/>
                <w:b/>
                <w:sz w:val="22"/>
                <w:szCs w:val="22"/>
              </w:rPr>
              <w:t xml:space="preserve">2 </w:t>
            </w:r>
            <w:r w:rsidR="00CE3609">
              <w:rPr>
                <w:rFonts w:ascii="Calibri" w:hAnsi="Calibri" w:cs="Calibri"/>
                <w:b/>
                <w:sz w:val="22"/>
                <w:szCs w:val="22"/>
              </w:rPr>
              <w:t>- Tortona</w:t>
            </w:r>
            <w:r w:rsidR="00CE3609" w:rsidRPr="00CE3609">
              <w:rPr>
                <w:rFonts w:ascii="Calibri" w:hAnsi="Calibri" w:cs="Calibri"/>
                <w:b/>
                <w:sz w:val="22"/>
                <w:szCs w:val="22"/>
              </w:rPr>
              <w:t xml:space="preserve"> (AL) </w:t>
            </w:r>
            <w:r>
              <w:rPr>
                <w:rFonts w:ascii="Calibri" w:hAnsi="Calibri" w:cs="Calibri"/>
                <w:b/>
                <w:sz w:val="22"/>
                <w:szCs w:val="22"/>
              </w:rPr>
              <w:t xml:space="preserve"> </w:t>
            </w:r>
            <w:r w:rsidRPr="00A96F0A">
              <w:rPr>
                <w:rFonts w:ascii="Calibri" w:hAnsi="Calibri" w:cs="Calibri"/>
                <w:b/>
                <w:sz w:val="22"/>
                <w:szCs w:val="22"/>
              </w:rPr>
              <w:fldChar w:fldCharType="begin">
                <w:ffData>
                  <w:name w:val="Controllo48"/>
                  <w:enabled/>
                  <w:calcOnExit w:val="0"/>
                  <w:checkBox>
                    <w:sizeAuto/>
                    <w:default w:val="0"/>
                  </w:checkBox>
                </w:ffData>
              </w:fldChar>
            </w:r>
            <w:r w:rsidRPr="00A96F0A">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A96F0A">
              <w:rPr>
                <w:rFonts w:ascii="Calibri" w:hAnsi="Calibri" w:cs="Calibri"/>
                <w:b/>
                <w:sz w:val="22"/>
                <w:szCs w:val="22"/>
              </w:rPr>
              <w:fldChar w:fldCharType="end"/>
            </w:r>
            <w:r w:rsidRPr="00A96F0A">
              <w:rPr>
                <w:rFonts w:ascii="Calibri" w:hAnsi="Calibri" w:cs="Calibri"/>
                <w:b/>
                <w:sz w:val="22"/>
                <w:szCs w:val="22"/>
              </w:rPr>
              <w:t xml:space="preserve"> </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lastRenderedPageBreak/>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rsidR="00142A7E" w:rsidRDefault="00142A7E"/>
    <w:tbl>
      <w:tblPr>
        <w:tblStyle w:val="Grigliatabella"/>
        <w:tblW w:w="5000" w:type="pct"/>
        <w:tblLook w:val="04A0" w:firstRow="1" w:lastRow="0" w:firstColumn="1" w:lastColumn="0" w:noHBand="0" w:noVBand="1"/>
      </w:tblPr>
      <w:tblGrid>
        <w:gridCol w:w="7"/>
        <w:gridCol w:w="4079"/>
        <w:gridCol w:w="438"/>
        <w:gridCol w:w="1155"/>
        <w:gridCol w:w="692"/>
        <w:gridCol w:w="331"/>
        <w:gridCol w:w="746"/>
        <w:gridCol w:w="58"/>
        <w:gridCol w:w="746"/>
        <w:gridCol w:w="96"/>
        <w:gridCol w:w="79"/>
        <w:gridCol w:w="450"/>
        <w:gridCol w:w="23"/>
        <w:gridCol w:w="21"/>
        <w:gridCol w:w="358"/>
        <w:gridCol w:w="1142"/>
      </w:tblGrid>
      <w:tr w:rsidR="00B334EB" w:rsidRPr="008913A2" w:rsidTr="00CE3609">
        <w:trPr>
          <w:gridBefore w:val="1"/>
          <w:wBefore w:w="3" w:type="pct"/>
          <w:trHeight w:val="454"/>
        </w:trPr>
        <w:tc>
          <w:tcPr>
            <w:tcW w:w="3053" w:type="pct"/>
            <w:gridSpan w:val="4"/>
            <w:vMerge w:val="restart"/>
            <w:shd w:val="clear" w:color="auto" w:fill="F2F2F2" w:themeFill="background1" w:themeFillShade="F2"/>
          </w:tcPr>
          <w:p w:rsidR="00B334EB" w:rsidRPr="00B03088" w:rsidRDefault="000C530C" w:rsidP="000C530C">
            <w:pPr>
              <w:widowControl w:val="0"/>
              <w:spacing w:before="40"/>
              <w:ind w:left="-7"/>
              <w:jc w:val="both"/>
              <w:rPr>
                <w:rFonts w:ascii="Calibri" w:hAnsi="Calibri" w:cs="Calibri"/>
                <w:sz w:val="22"/>
                <w:szCs w:val="22"/>
              </w:rPr>
            </w:pPr>
            <w:r w:rsidRPr="000C530C">
              <w:rPr>
                <w:rFonts w:ascii="Calibri" w:hAnsi="Calibri" w:cs="Calibri"/>
                <w:bCs/>
                <w:sz w:val="22"/>
                <w:szCs w:val="22"/>
              </w:rPr>
              <w:t>Indicazione di almeno</w:t>
            </w:r>
            <w:r>
              <w:rPr>
                <w:rFonts w:ascii="Calibri" w:hAnsi="Calibri" w:cs="Calibri"/>
                <w:bCs/>
                <w:sz w:val="22"/>
                <w:szCs w:val="22"/>
              </w:rPr>
              <w:t xml:space="preserve"> 1</w:t>
            </w:r>
            <w:r w:rsidRPr="000C530C">
              <w:rPr>
                <w:rFonts w:ascii="Calibri" w:hAnsi="Calibri" w:cs="Calibri"/>
                <w:bCs/>
                <w:sz w:val="22"/>
                <w:szCs w:val="22"/>
              </w:rPr>
              <w:t xml:space="preserve"> impiant</w:t>
            </w:r>
            <w:r>
              <w:rPr>
                <w:rFonts w:ascii="Calibri" w:hAnsi="Calibri" w:cs="Calibri"/>
                <w:bCs/>
                <w:sz w:val="22"/>
                <w:szCs w:val="22"/>
              </w:rPr>
              <w:t>o</w:t>
            </w:r>
            <w:r w:rsidRPr="000C530C">
              <w:rPr>
                <w:rFonts w:ascii="Calibri" w:hAnsi="Calibri" w:cs="Calibri"/>
                <w:bCs/>
                <w:sz w:val="22"/>
                <w:szCs w:val="22"/>
              </w:rPr>
              <w:t xml:space="preserve"> autorizzat</w:t>
            </w:r>
            <w:r>
              <w:rPr>
                <w:rFonts w:ascii="Calibri" w:hAnsi="Calibri" w:cs="Calibri"/>
                <w:bCs/>
                <w:sz w:val="22"/>
                <w:szCs w:val="22"/>
              </w:rPr>
              <w:t>o</w:t>
            </w:r>
            <w:r w:rsidRPr="000C530C">
              <w:rPr>
                <w:rFonts w:ascii="Calibri" w:hAnsi="Calibri" w:cs="Calibri"/>
                <w:bCs/>
                <w:sz w:val="22"/>
                <w:szCs w:val="22"/>
              </w:rPr>
              <w:t xml:space="preserve"> per i rifiuti oggetto dell’appalto (parte IV, Sezione C, numero 1)</w:t>
            </w:r>
          </w:p>
        </w:tc>
        <w:tc>
          <w:tcPr>
            <w:tcW w:w="1944" w:type="pct"/>
            <w:gridSpan w:val="11"/>
          </w:tcPr>
          <w:p w:rsidR="00B334EB" w:rsidRPr="00B03088" w:rsidRDefault="00B334EB" w:rsidP="00705E58">
            <w:pPr>
              <w:widowControl w:val="0"/>
              <w:spacing w:before="40"/>
              <w:jc w:val="center"/>
              <w:rPr>
                <w:rFonts w:asciiTheme="minorHAnsi" w:hAnsiTheme="minorHAnsi"/>
                <w:b/>
                <w:bCs/>
                <w:sz w:val="22"/>
                <w:szCs w:val="20"/>
              </w:rPr>
            </w:pPr>
            <w:r w:rsidRPr="00B03088">
              <w:rPr>
                <w:rFonts w:asciiTheme="minorHAnsi" w:hAnsiTheme="minorHAnsi"/>
                <w:bCs/>
                <w:sz w:val="22"/>
                <w:szCs w:val="20"/>
              </w:rPr>
              <w:t>Imp</w:t>
            </w:r>
            <w:r w:rsidR="00705E58" w:rsidRPr="00B03088">
              <w:rPr>
                <w:rFonts w:asciiTheme="minorHAnsi" w:hAnsiTheme="minorHAnsi"/>
                <w:bCs/>
                <w:sz w:val="22"/>
                <w:szCs w:val="20"/>
              </w:rPr>
              <w:t>ianti autorizzati</w:t>
            </w:r>
          </w:p>
        </w:tc>
      </w:tr>
      <w:tr w:rsidR="00B334EB" w:rsidRPr="008913A2" w:rsidTr="00CE3609">
        <w:trPr>
          <w:gridBefore w:val="1"/>
          <w:wBefore w:w="3" w:type="pct"/>
          <w:trHeight w:val="486"/>
        </w:trPr>
        <w:tc>
          <w:tcPr>
            <w:tcW w:w="3053" w:type="pct"/>
            <w:gridSpan w:val="4"/>
            <w:vMerge/>
            <w:shd w:val="clear" w:color="auto" w:fill="F2F2F2" w:themeFill="background1" w:themeFillShade="F2"/>
          </w:tcPr>
          <w:p w:rsidR="00B334EB" w:rsidRPr="00B03088" w:rsidRDefault="00B334EB" w:rsidP="00701DE7">
            <w:pPr>
              <w:widowControl w:val="0"/>
              <w:spacing w:before="40"/>
              <w:ind w:left="284"/>
              <w:rPr>
                <w:rFonts w:asciiTheme="minorHAnsi" w:hAnsiTheme="minorHAnsi"/>
                <w:b/>
                <w:bCs/>
                <w:sz w:val="22"/>
                <w:szCs w:val="20"/>
              </w:rPr>
            </w:pPr>
          </w:p>
        </w:tc>
        <w:tc>
          <w:tcPr>
            <w:tcW w:w="1944" w:type="pct"/>
            <w:gridSpan w:val="11"/>
          </w:tcPr>
          <w:p w:rsidR="00B334EB" w:rsidRPr="00B03088" w:rsidRDefault="00705E58" w:rsidP="00705E58">
            <w:pPr>
              <w:widowControl w:val="0"/>
              <w:spacing w:before="40"/>
              <w:rPr>
                <w:rFonts w:asciiTheme="minorHAnsi" w:hAnsiTheme="minorHAnsi"/>
                <w:bCs/>
                <w:sz w:val="22"/>
                <w:szCs w:val="20"/>
              </w:rPr>
            </w:pPr>
            <w:r w:rsidRPr="00B03088">
              <w:rPr>
                <w:rFonts w:asciiTheme="minorHAnsi" w:hAnsiTheme="minorHAnsi"/>
                <w:bCs/>
                <w:sz w:val="22"/>
                <w:szCs w:val="20"/>
              </w:rPr>
              <w:t>1)</w:t>
            </w:r>
          </w:p>
          <w:p w:rsidR="00705E58" w:rsidRPr="00B03088" w:rsidRDefault="00705E58" w:rsidP="00705E58">
            <w:pPr>
              <w:widowControl w:val="0"/>
              <w:spacing w:before="40"/>
              <w:rPr>
                <w:rFonts w:asciiTheme="minorHAnsi" w:hAnsiTheme="minorHAnsi"/>
                <w:b/>
                <w:bCs/>
                <w:sz w:val="22"/>
                <w:szCs w:val="20"/>
              </w:rPr>
            </w:pPr>
          </w:p>
        </w:tc>
      </w:tr>
      <w:tr w:rsidR="00705E58" w:rsidRPr="008913A2" w:rsidTr="00CE3609">
        <w:trPr>
          <w:gridBefore w:val="1"/>
          <w:wBefore w:w="3" w:type="pct"/>
          <w:trHeight w:val="486"/>
        </w:trPr>
        <w:tc>
          <w:tcPr>
            <w:tcW w:w="3053" w:type="pct"/>
            <w:gridSpan w:val="4"/>
            <w:vMerge w:val="restart"/>
            <w:shd w:val="clear" w:color="auto" w:fill="F2F2F2" w:themeFill="background1" w:themeFillShade="F2"/>
          </w:tcPr>
          <w:p w:rsidR="00743D72" w:rsidRDefault="00743D72" w:rsidP="001A5A83">
            <w:pPr>
              <w:widowControl w:val="0"/>
              <w:spacing w:before="40"/>
              <w:ind w:left="-7"/>
              <w:jc w:val="both"/>
              <w:rPr>
                <w:rFonts w:ascii="Calibri" w:hAnsi="Calibri" w:cs="Calibri"/>
                <w:bCs/>
                <w:sz w:val="22"/>
                <w:szCs w:val="22"/>
                <w:u w:val="single"/>
              </w:rPr>
            </w:pPr>
            <w:r w:rsidRPr="00743D72">
              <w:rPr>
                <w:rFonts w:ascii="Calibri" w:hAnsi="Calibri" w:cs="Calibri"/>
                <w:bCs/>
                <w:sz w:val="22"/>
                <w:szCs w:val="22"/>
                <w:u w:val="single"/>
              </w:rPr>
              <w:t xml:space="preserve">Per la partecipazione a ciascun lotto: </w:t>
            </w:r>
          </w:p>
          <w:p w:rsidR="00705E58" w:rsidRPr="00B03088" w:rsidRDefault="00592208" w:rsidP="000C530C">
            <w:pPr>
              <w:widowControl w:val="0"/>
              <w:spacing w:before="40"/>
              <w:ind w:left="-7"/>
              <w:jc w:val="both"/>
              <w:rPr>
                <w:rFonts w:asciiTheme="minorHAnsi" w:hAnsiTheme="minorHAnsi"/>
                <w:b/>
                <w:bCs/>
                <w:sz w:val="22"/>
                <w:szCs w:val="20"/>
              </w:rPr>
            </w:pPr>
            <w:r w:rsidRPr="00743D72">
              <w:rPr>
                <w:rFonts w:ascii="Calibri" w:hAnsi="Calibri" w:cs="Calibri"/>
                <w:bCs/>
                <w:sz w:val="22"/>
                <w:szCs w:val="22"/>
              </w:rPr>
              <w:t>Totale dei servizi prestati negli ultimi 3 anni per i quali sono stati svolti servizi analoghi a quelli oggetti dell’appalto (parte IV, Sezione C, numero 2)</w:t>
            </w:r>
          </w:p>
        </w:tc>
        <w:tc>
          <w:tcPr>
            <w:tcW w:w="1944" w:type="pct"/>
            <w:gridSpan w:val="11"/>
          </w:tcPr>
          <w:p w:rsidR="00705E58" w:rsidRPr="00B03088" w:rsidRDefault="00705E58" w:rsidP="00592208">
            <w:pPr>
              <w:widowControl w:val="0"/>
              <w:spacing w:before="40"/>
              <w:jc w:val="center"/>
              <w:rPr>
                <w:rFonts w:asciiTheme="minorHAnsi" w:hAnsiTheme="minorHAnsi"/>
                <w:b/>
                <w:bCs/>
                <w:sz w:val="22"/>
                <w:szCs w:val="20"/>
              </w:rPr>
            </w:pPr>
            <w:r w:rsidRPr="00B03088">
              <w:rPr>
                <w:rFonts w:asciiTheme="minorHAnsi" w:hAnsiTheme="minorHAnsi"/>
                <w:bCs/>
                <w:sz w:val="22"/>
                <w:szCs w:val="20"/>
              </w:rPr>
              <w:t>Importo dei servizi analoghi</w:t>
            </w:r>
            <w:r w:rsidR="00592208">
              <w:rPr>
                <w:rFonts w:asciiTheme="minorHAnsi" w:hAnsiTheme="minorHAnsi"/>
                <w:bCs/>
                <w:sz w:val="22"/>
                <w:szCs w:val="20"/>
              </w:rPr>
              <w:t xml:space="preserve">                           (</w:t>
            </w:r>
            <w:r w:rsidR="00592208" w:rsidRPr="00592208">
              <w:rPr>
                <w:rFonts w:asciiTheme="minorHAnsi" w:hAnsiTheme="minorHAnsi"/>
                <w:bCs/>
                <w:sz w:val="22"/>
                <w:szCs w:val="20"/>
              </w:rPr>
              <w:t>2015-2016-2017</w:t>
            </w:r>
            <w:r w:rsidR="00592208">
              <w:rPr>
                <w:rFonts w:asciiTheme="minorHAnsi" w:hAnsiTheme="minorHAnsi"/>
                <w:bCs/>
                <w:sz w:val="22"/>
                <w:szCs w:val="20"/>
              </w:rPr>
              <w:t>)</w:t>
            </w:r>
          </w:p>
        </w:tc>
      </w:tr>
      <w:tr w:rsidR="00705E58" w:rsidRPr="008913A2" w:rsidTr="00CE3609">
        <w:trPr>
          <w:gridBefore w:val="1"/>
          <w:wBefore w:w="3" w:type="pct"/>
          <w:trHeight w:val="486"/>
        </w:trPr>
        <w:tc>
          <w:tcPr>
            <w:tcW w:w="3053" w:type="pct"/>
            <w:gridSpan w:val="4"/>
            <w:vMerge/>
            <w:shd w:val="clear" w:color="auto" w:fill="F2F2F2" w:themeFill="background1" w:themeFillShade="F2"/>
          </w:tcPr>
          <w:p w:rsidR="00705E58" w:rsidRPr="0082022D" w:rsidRDefault="00705E58" w:rsidP="00701DE7">
            <w:pPr>
              <w:widowControl w:val="0"/>
              <w:spacing w:before="40"/>
              <w:ind w:left="284"/>
              <w:rPr>
                <w:rFonts w:asciiTheme="minorHAnsi" w:hAnsiTheme="minorHAnsi"/>
                <w:b/>
                <w:bCs/>
                <w:sz w:val="22"/>
                <w:szCs w:val="20"/>
              </w:rPr>
            </w:pPr>
          </w:p>
        </w:tc>
        <w:tc>
          <w:tcPr>
            <w:tcW w:w="1944" w:type="pct"/>
            <w:gridSpan w:val="11"/>
          </w:tcPr>
          <w:p w:rsidR="00705E58" w:rsidRDefault="00705E58" w:rsidP="00701DE7">
            <w:pPr>
              <w:widowControl w:val="0"/>
              <w:spacing w:before="40"/>
              <w:jc w:val="center"/>
              <w:rPr>
                <w:rFonts w:asciiTheme="minorHAnsi" w:hAnsiTheme="minorHAnsi"/>
                <w:b/>
                <w:bCs/>
                <w:sz w:val="22"/>
                <w:szCs w:val="20"/>
              </w:rPr>
            </w:pPr>
          </w:p>
        </w:tc>
      </w:tr>
      <w:tr w:rsidR="00142A7E" w:rsidTr="00CE3609">
        <w:tblPrEx>
          <w:tblCellMar>
            <w:left w:w="28" w:type="dxa"/>
            <w:right w:w="28" w:type="dxa"/>
          </w:tblCellMar>
        </w:tblPrEx>
        <w:trPr>
          <w:trHeight w:val="397"/>
        </w:trPr>
        <w:tc>
          <w:tcPr>
            <w:tcW w:w="3056" w:type="pct"/>
            <w:gridSpan w:val="5"/>
            <w:shd w:val="clear" w:color="auto" w:fill="F2F2F2" w:themeFill="background1" w:themeFillShade="F2"/>
            <w:vAlign w:val="center"/>
          </w:tcPr>
          <w:p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159" w:type="pct"/>
            <w:tcBorders>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p>
        </w:tc>
        <w:tc>
          <w:tcPr>
            <w:tcW w:w="828" w:type="pct"/>
            <w:gridSpan w:val="5"/>
            <w:tcBorders>
              <w:left w:val="dotted" w:sz="4" w:space="0" w:color="auto"/>
              <w:righ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216" w:type="pct"/>
            <w:tcBorders>
              <w:left w:val="dotted" w:sz="4" w:space="0" w:color="auto"/>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p>
        </w:tc>
        <w:tc>
          <w:tcPr>
            <w:tcW w:w="741" w:type="pct"/>
            <w:gridSpan w:val="4"/>
            <w:tcBorders>
              <w:lef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rsidTr="00CE3609">
        <w:tblPrEx>
          <w:tblCellMar>
            <w:left w:w="28" w:type="dxa"/>
            <w:right w:w="28" w:type="dxa"/>
          </w:tblCellMar>
        </w:tblPrEx>
        <w:trPr>
          <w:trHeight w:val="397"/>
        </w:trPr>
        <w:tc>
          <w:tcPr>
            <w:tcW w:w="5000" w:type="pct"/>
            <w:gridSpan w:val="16"/>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CE3609">
        <w:tblPrEx>
          <w:tblCellMar>
            <w:left w:w="28" w:type="dxa"/>
            <w:right w:w="28" w:type="dxa"/>
          </w:tblCellMar>
        </w:tblPrEx>
        <w:trPr>
          <w:gridBefore w:val="1"/>
          <w:wBefore w:w="3" w:type="pct"/>
          <w:trHeight w:val="397"/>
        </w:trPr>
        <w:tc>
          <w:tcPr>
            <w:tcW w:w="3570" w:type="pct"/>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1427" w:type="pct"/>
            <w:gridSpan w:val="9"/>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CE3609">
        <w:tblPrEx>
          <w:tblCellMar>
            <w:left w:w="28" w:type="dxa"/>
            <w:right w:w="28" w:type="dxa"/>
          </w:tblCellMar>
        </w:tblPrEx>
        <w:trPr>
          <w:trHeight w:val="397"/>
        </w:trPr>
        <w:tc>
          <w:tcPr>
            <w:tcW w:w="3573" w:type="pct"/>
            <w:gridSpan w:val="7"/>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7" w:type="pct"/>
            <w:gridSpan w:val="6"/>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30" w:type="pct"/>
            <w:gridSpan w:val="3"/>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1960" w:type="pct"/>
            <w:gridSpan w:val="2"/>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40" w:type="pct"/>
            <w:gridSpan w:val="1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1957" w:type="pct"/>
            <w:vMerge w:val="restart"/>
            <w:tcBorders>
              <w:top w:val="dotted" w:sz="4" w:space="0" w:color="auto"/>
            </w:tcBorders>
            <w:shd w:val="clear" w:color="auto" w:fill="F2F2F2" w:themeFill="background1" w:themeFillShade="F2"/>
          </w:tcPr>
          <w:p w:rsidR="00271669" w:rsidRDefault="00271669" w:rsidP="00271669">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w:t>
            </w:r>
            <w:r w:rsidRPr="00221427">
              <w:rPr>
                <w:rFonts w:ascii="Calibri" w:hAnsi="Calibri" w:cs="Calibri"/>
                <w:sz w:val="22"/>
                <w:szCs w:val="22"/>
              </w:rPr>
              <w:lastRenderedPageBreak/>
              <w:t>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p w:rsidR="001F341E" w:rsidRDefault="001F341E" w:rsidP="00271669">
            <w:pPr>
              <w:rPr>
                <w:rFonts w:ascii="Calibri" w:hAnsi="Calibri" w:cs="Calibri"/>
                <w:sz w:val="22"/>
                <w:szCs w:val="22"/>
              </w:rPr>
            </w:pPr>
          </w:p>
          <w:p w:rsidR="001F341E" w:rsidRDefault="001F341E" w:rsidP="00271669">
            <w:pPr>
              <w:rPr>
                <w:rFonts w:ascii="Calibri" w:hAnsi="Calibri" w:cs="Calibri"/>
                <w:b/>
                <w:sz w:val="22"/>
                <w:szCs w:val="22"/>
              </w:rPr>
            </w:pPr>
            <w:r>
              <w:rPr>
                <w:rFonts w:ascii="Calibri" w:hAnsi="Calibri" w:cs="Calibri"/>
                <w:b/>
                <w:sz w:val="22"/>
                <w:szCs w:val="22"/>
              </w:rPr>
              <w:t>I</w:t>
            </w:r>
            <w:r w:rsidRPr="00995F3B">
              <w:rPr>
                <w:rFonts w:ascii="Calibri" w:hAnsi="Calibri" w:cs="Calibri"/>
                <w:b/>
                <w:sz w:val="22"/>
                <w:szCs w:val="22"/>
              </w:rPr>
              <w:t>ndicare la denominazione dei subappaltatori – TERNA – (ART. 105 comma 6 Codice) proposti:</w:t>
            </w:r>
          </w:p>
          <w:p w:rsidR="00844D01" w:rsidRDefault="00844D01" w:rsidP="00271669">
            <w:pPr>
              <w:rPr>
                <w:rFonts w:ascii="Calibri" w:hAnsi="Calibri" w:cs="Calibri"/>
                <w:b/>
                <w:sz w:val="22"/>
                <w:szCs w:val="22"/>
              </w:rPr>
            </w:pPr>
          </w:p>
          <w:p w:rsidR="0065696B" w:rsidRPr="00844D01" w:rsidRDefault="00844D01">
            <w:pPr>
              <w:rPr>
                <w:rFonts w:ascii="Calibri" w:hAnsi="Calibri" w:cs="Calibri"/>
                <w:b/>
                <w:sz w:val="28"/>
                <w:szCs w:val="28"/>
                <w:u w:val="single"/>
              </w:rPr>
            </w:pPr>
            <w:r>
              <w:rPr>
                <w:rFonts w:ascii="Calibri" w:hAnsi="Calibri" w:cs="Calibri"/>
                <w:b/>
                <w:sz w:val="28"/>
                <w:szCs w:val="28"/>
                <w:u w:val="single"/>
              </w:rPr>
              <w:t xml:space="preserve">N.B. </w:t>
            </w:r>
            <w:r w:rsidR="0065696B" w:rsidRPr="00844D01">
              <w:rPr>
                <w:rFonts w:ascii="Calibri" w:hAnsi="Calibri" w:cs="Calibri"/>
                <w:b/>
                <w:sz w:val="28"/>
                <w:szCs w:val="28"/>
                <w:u w:val="single"/>
              </w:rPr>
              <w:t xml:space="preserve">(I subappaltatori indicati devono presentare </w:t>
            </w:r>
            <w:r w:rsidRPr="00844D01">
              <w:rPr>
                <w:rFonts w:ascii="Calibri" w:hAnsi="Calibri" w:cs="Calibri"/>
                <w:b/>
                <w:sz w:val="28"/>
                <w:szCs w:val="28"/>
                <w:u w:val="single"/>
              </w:rPr>
              <w:t>CIASCUNO</w:t>
            </w:r>
            <w:r w:rsidR="0065696B" w:rsidRPr="00844D01">
              <w:rPr>
                <w:rFonts w:ascii="Calibri" w:hAnsi="Calibri" w:cs="Calibri"/>
                <w:b/>
                <w:sz w:val="28"/>
                <w:szCs w:val="28"/>
                <w:u w:val="single"/>
              </w:rPr>
              <w:t xml:space="preserve"> un proprio DGUE)</w:t>
            </w: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2492" w:type="pct"/>
            <w:gridSpan w:val="13"/>
            <w:tcBorders>
              <w:top w:val="dotted" w:sz="4" w:space="0" w:color="auto"/>
              <w:bottom w:val="single" w:sz="4" w:space="0" w:color="auto"/>
              <w:right w:val="dotted" w:sz="4" w:space="0" w:color="auto"/>
            </w:tcBorders>
            <w:vAlign w:val="center"/>
          </w:tcPr>
          <w:p w:rsidR="00271669" w:rsidRPr="00D214B4" w:rsidRDefault="00271669" w:rsidP="00271669">
            <w:pPr>
              <w:rPr>
                <w:rFonts w:ascii="Calibri" w:hAnsi="Calibri" w:cs="Calibri"/>
                <w:b/>
                <w:sz w:val="22"/>
                <w:szCs w:val="22"/>
              </w:rPr>
            </w:pPr>
          </w:p>
        </w:tc>
        <w:tc>
          <w:tcPr>
            <w:tcW w:w="548" w:type="pct"/>
            <w:tcBorders>
              <w:top w:val="dotted" w:sz="4" w:space="0" w:color="auto"/>
              <w:left w:val="dotted" w:sz="4" w:space="0" w:color="auto"/>
              <w:bottom w:val="single"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1F341E" w:rsidTr="00CE3609">
        <w:tblPrEx>
          <w:tblCellMar>
            <w:left w:w="28" w:type="dxa"/>
            <w:right w:w="28" w:type="dxa"/>
          </w:tblCellMar>
        </w:tblPrEx>
        <w:trPr>
          <w:gridBefore w:val="1"/>
          <w:wBefore w:w="3" w:type="pct"/>
          <w:trHeight w:val="397"/>
        </w:trPr>
        <w:tc>
          <w:tcPr>
            <w:tcW w:w="1957" w:type="pct"/>
            <w:vMerge/>
            <w:tcBorders>
              <w:bottom w:val="dotted" w:sz="4" w:space="0" w:color="auto"/>
            </w:tcBorders>
            <w:shd w:val="clear" w:color="auto" w:fill="F2F2F2" w:themeFill="background1" w:themeFillShade="F2"/>
            <w:vAlign w:val="center"/>
          </w:tcPr>
          <w:p w:rsidR="001F341E" w:rsidRPr="00DE2877" w:rsidRDefault="001F341E" w:rsidP="00271669">
            <w:pPr>
              <w:rPr>
                <w:rFonts w:ascii="Calibri" w:hAnsi="Calibri" w:cs="Calibri"/>
                <w:sz w:val="22"/>
                <w:szCs w:val="22"/>
              </w:rPr>
            </w:pPr>
          </w:p>
        </w:tc>
        <w:tc>
          <w:tcPr>
            <w:tcW w:w="3040" w:type="pct"/>
            <w:gridSpan w:val="14"/>
            <w:tcBorders>
              <w:top w:val="single" w:sz="4" w:space="0" w:color="auto"/>
              <w:bottom w:val="dotted" w:sz="4" w:space="0" w:color="auto"/>
            </w:tcBorders>
            <w:vAlign w:val="center"/>
          </w:tcPr>
          <w:p w:rsidR="001F341E" w:rsidRDefault="001F341E" w:rsidP="001F341E">
            <w:pPr>
              <w:ind w:left="119"/>
              <w:rPr>
                <w:rFonts w:ascii="Calibri" w:hAnsi="Calibri" w:cs="Calibri"/>
                <w:b/>
                <w:sz w:val="22"/>
                <w:szCs w:val="22"/>
              </w:rPr>
            </w:pPr>
            <w:r>
              <w:rPr>
                <w:rFonts w:ascii="Calibri" w:hAnsi="Calibri" w:cs="Calibri"/>
                <w:b/>
                <w:sz w:val="22"/>
                <w:szCs w:val="22"/>
              </w:rPr>
              <w:t>1)</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2)</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3)</w:t>
            </w:r>
          </w:p>
          <w:p w:rsidR="001F341E" w:rsidRPr="00D214B4" w:rsidRDefault="001F341E" w:rsidP="001F341E">
            <w:pPr>
              <w:ind w:left="119"/>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4997" w:type="pct"/>
            <w:gridSpan w:val="15"/>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CE3609">
        <w:trPr>
          <w:trHeight w:val="2154"/>
        </w:trPr>
        <w:tc>
          <w:tcPr>
            <w:tcW w:w="5000" w:type="pct"/>
            <w:gridSpan w:val="16"/>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705E0" w:rsidRPr="00703A74" w:rsidRDefault="005705E0" w:rsidP="000165E5">
            <w:pPr>
              <w:rPr>
                <w:rFonts w:ascii="Calibri" w:hAnsi="Calibri" w:cs="Calibri"/>
                <w:i/>
                <w:spacing w:val="-4"/>
                <w:sz w:val="20"/>
                <w:szCs w:val="22"/>
              </w:rPr>
            </w:pPr>
            <w:r w:rsidRPr="00B03088">
              <w:rPr>
                <w:rFonts w:ascii="Calibri" w:hAnsi="Calibri" w:cs="Calibri"/>
                <w:b/>
                <w:i/>
                <w:sz w:val="20"/>
                <w:szCs w:val="22"/>
              </w:rPr>
              <w:t>b-bis) false comunicazioni sociali (lettera b-bis)</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rsidTr="00CE3609">
        <w:tblPrEx>
          <w:tblCellMar>
            <w:left w:w="28" w:type="dxa"/>
            <w:right w:w="28" w:type="dxa"/>
          </w:tblCellMar>
        </w:tblPrEx>
        <w:trPr>
          <w:gridBefore w:val="1"/>
          <w:wBefore w:w="3" w:type="pct"/>
          <w:trHeight w:val="397"/>
        </w:trPr>
        <w:tc>
          <w:tcPr>
            <w:tcW w:w="3598" w:type="pct"/>
            <w:gridSpan w:val="7"/>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1399" w:type="pct"/>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E3609">
        <w:trPr>
          <w:trHeight w:val="397"/>
        </w:trPr>
        <w:tc>
          <w:tcPr>
            <w:tcW w:w="3601" w:type="pct"/>
            <w:gridSpan w:val="8"/>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79" w:type="pct"/>
            <w:gridSpan w:val="6"/>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E3609">
        <w:trPr>
          <w:trHeight w:val="1072"/>
        </w:trPr>
        <w:tc>
          <w:tcPr>
            <w:tcW w:w="3601" w:type="pct"/>
            <w:gridSpan w:val="8"/>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1399" w:type="pct"/>
            <w:gridSpan w:val="8"/>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CE3609">
        <w:trPr>
          <w:trHeight w:val="680"/>
        </w:trPr>
        <w:tc>
          <w:tcPr>
            <w:tcW w:w="3601" w:type="pct"/>
            <w:gridSpan w:val="8"/>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1399" w:type="pct"/>
            <w:gridSpan w:val="8"/>
          </w:tcPr>
          <w:p w:rsidR="00271669" w:rsidRPr="00D214B4" w:rsidRDefault="00271669" w:rsidP="00271669">
            <w:pPr>
              <w:spacing w:before="120" w:after="120"/>
              <w:jc w:val="cente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6" w:type="pct"/>
            <w:gridSpan w:val="12"/>
            <w:vAlign w:val="center"/>
          </w:tcPr>
          <w:p w:rsidR="00271669" w:rsidRPr="008525C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281" w:type="pct"/>
            <w:gridSpan w:val="6"/>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995"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995" w:type="pct"/>
            <w:gridSpan w:val="6"/>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5" w:type="pct"/>
            <w:gridSpan w:val="6"/>
            <w:tcBorders>
              <w:top w:val="dotted" w:sz="4" w:space="0" w:color="auto"/>
            </w:tcBorders>
            <w:vAlign w:val="center"/>
          </w:tcPr>
          <w:p w:rsidR="00271669" w:rsidRPr="00D214B4" w:rsidRDefault="00271669" w:rsidP="005705E0">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5705E0" w:rsidRPr="00B03088">
              <w:rPr>
                <w:rFonts w:ascii="Calibri" w:hAnsi="Calibri" w:cs="Calibri"/>
                <w:b/>
                <w:sz w:val="22"/>
                <w:szCs w:val="22"/>
              </w:rPr>
              <w:fldChar w:fldCharType="begin">
                <w:ffData>
                  <w:name w:val="Controllo47"/>
                  <w:enabled/>
                  <w:calcOnExit w:val="0"/>
                  <w:checkBox>
                    <w:sizeAuto/>
                    <w:default w:val="0"/>
                  </w:checkBox>
                </w:ffData>
              </w:fldChar>
            </w:r>
            <w:r w:rsidR="005705E0" w:rsidRPr="00B03088">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005705E0" w:rsidRPr="00B03088">
              <w:rPr>
                <w:rFonts w:ascii="Calibri" w:hAnsi="Calibri" w:cs="Calibri"/>
                <w:b/>
                <w:sz w:val="22"/>
                <w:szCs w:val="22"/>
              </w:rPr>
              <w:fldChar w:fldCharType="end"/>
            </w:r>
            <w:r w:rsidR="005705E0" w:rsidRPr="00B03088">
              <w:rPr>
                <w:rFonts w:ascii="Calibri" w:hAnsi="Calibri" w:cs="Calibri"/>
                <w:b/>
                <w:sz w:val="22"/>
                <w:szCs w:val="22"/>
              </w:rPr>
              <w:t>b-bis)</w:t>
            </w:r>
            <w:r w:rsidR="005705E0">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CE3609">
        <w:tblPrEx>
          <w:tblCellMar>
            <w:left w:w="28" w:type="dxa"/>
            <w:right w:w="28" w:type="dxa"/>
          </w:tblCellMar>
        </w:tblPrEx>
        <w:trPr>
          <w:trHeight w:val="397"/>
        </w:trPr>
        <w:tc>
          <w:tcPr>
            <w:tcW w:w="2170" w:type="pct"/>
            <w:gridSpan w:val="3"/>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2830" w:type="pct"/>
            <w:gridSpan w:val="13"/>
            <w:vAlign w:val="center"/>
          </w:tcPr>
          <w:p w:rsidR="00271669" w:rsidRPr="008525C4" w:rsidRDefault="00271669" w:rsidP="00271669">
            <w:pPr>
              <w:jc w:val="center"/>
              <w:rPr>
                <w:rFonts w:ascii="Calibri" w:hAnsi="Calibri" w:cs="Calibri"/>
                <w:b/>
                <w:sz w:val="22"/>
                <w:szCs w:val="22"/>
              </w:rPr>
            </w:pPr>
          </w:p>
        </w:tc>
      </w:tr>
      <w:tr w:rsidR="00271669" w:rsidTr="00CE3609">
        <w:tblPrEx>
          <w:tblCellMar>
            <w:left w:w="28" w:type="dxa"/>
            <w:right w:w="28" w:type="dxa"/>
          </w:tblCellMar>
        </w:tblPrEx>
        <w:trPr>
          <w:trHeight w:val="397"/>
        </w:trPr>
        <w:tc>
          <w:tcPr>
            <w:tcW w:w="2170" w:type="pct"/>
            <w:gridSpan w:val="3"/>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30" w:type="pct"/>
            <w:gridSpan w:val="13"/>
            <w:vAlign w:val="center"/>
          </w:tcPr>
          <w:p w:rsidR="00271669" w:rsidRPr="008525C4" w:rsidRDefault="00271669" w:rsidP="00271669">
            <w:pPr>
              <w:jc w:val="center"/>
              <w:rPr>
                <w:rFonts w:ascii="Calibri" w:hAnsi="Calibri" w:cs="Calibri"/>
                <w:b/>
                <w:sz w:val="22"/>
                <w:szCs w:val="22"/>
              </w:rPr>
            </w:pPr>
          </w:p>
        </w:tc>
      </w:tr>
      <w:tr w:rsidR="00271669" w:rsidTr="00CE3609">
        <w:tblPrEx>
          <w:tblCellMar>
            <w:left w:w="28" w:type="dxa"/>
            <w:right w:w="28" w:type="dxa"/>
          </w:tblCellMar>
        </w:tblPrEx>
        <w:trPr>
          <w:trHeight w:val="454"/>
        </w:trPr>
        <w:tc>
          <w:tcPr>
            <w:tcW w:w="2724" w:type="pct"/>
            <w:gridSpan w:val="4"/>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281" w:type="pct"/>
            <w:gridSpan w:val="6"/>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995"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5" w:type="pct"/>
            <w:gridSpan w:val="6"/>
            <w:tcBorders>
              <w:top w:val="dotted" w:sz="4" w:space="0" w:color="auto"/>
            </w:tcBorders>
            <w:vAlign w:val="center"/>
          </w:tcPr>
          <w:p w:rsidR="00271669" w:rsidRPr="00D214B4" w:rsidRDefault="005705E0"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CE3609">
        <w:trPr>
          <w:trHeight w:val="737"/>
        </w:trPr>
        <w:tc>
          <w:tcPr>
            <w:tcW w:w="2724" w:type="pct"/>
            <w:gridSpan w:val="4"/>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lastRenderedPageBreak/>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235" w:type="pct"/>
            <w:gridSpan w:val="5"/>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6" w:type="pct"/>
            <w:gridSpan w:val="12"/>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2276" w:type="pct"/>
            <w:gridSpan w:val="12"/>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235" w:type="pct"/>
            <w:gridSpan w:val="5"/>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235" w:type="pct"/>
            <w:gridSpan w:val="5"/>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E3609">
        <w:trPr>
          <w:trHeight w:val="397"/>
        </w:trPr>
        <w:tc>
          <w:tcPr>
            <w:tcW w:w="2724" w:type="pct"/>
            <w:gridSpan w:val="4"/>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2276" w:type="pct"/>
            <w:gridSpan w:val="12"/>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2276" w:type="pct"/>
            <w:gridSpan w:val="12"/>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235" w:type="pct"/>
            <w:gridSpan w:val="5"/>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671"/>
        <w:gridCol w:w="883"/>
        <w:gridCol w:w="162"/>
        <w:gridCol w:w="12"/>
        <w:gridCol w:w="109"/>
        <w:gridCol w:w="110"/>
        <w:gridCol w:w="882"/>
        <w:gridCol w:w="36"/>
        <w:gridCol w:w="517"/>
        <w:gridCol w:w="156"/>
        <w:gridCol w:w="284"/>
        <w:gridCol w:w="104"/>
        <w:gridCol w:w="15"/>
        <w:gridCol w:w="22"/>
        <w:gridCol w:w="40"/>
        <w:gridCol w:w="417"/>
        <w:gridCol w:w="536"/>
        <w:gridCol w:w="68"/>
        <w:gridCol w:w="26"/>
        <w:gridCol w:w="71"/>
        <w:gridCol w:w="168"/>
        <w:gridCol w:w="914"/>
      </w:tblGrid>
      <w:tr w:rsidR="00271669" w:rsidTr="00F60994">
        <w:trPr>
          <w:trHeight w:val="397"/>
        </w:trPr>
        <w:tc>
          <w:tcPr>
            <w:tcW w:w="10211" w:type="dxa"/>
            <w:gridSpan w:val="23"/>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C062B6">
        <w:trPr>
          <w:gridBefore w:val="1"/>
          <w:wBefore w:w="8" w:type="dxa"/>
          <w:trHeight w:val="397"/>
        </w:trPr>
        <w:tc>
          <w:tcPr>
            <w:tcW w:w="8003" w:type="dxa"/>
            <w:gridSpan w:val="15"/>
            <w:tcBorders>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trHeight w:val="794"/>
        </w:trPr>
        <w:tc>
          <w:tcPr>
            <w:tcW w:w="8011" w:type="dxa"/>
            <w:gridSpan w:val="16"/>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5"/>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11"/>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7"/>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C062B6">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1"/>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1"/>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1611"/>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3"/>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680"/>
        </w:trPr>
        <w:tc>
          <w:tcPr>
            <w:tcW w:w="5736" w:type="dxa"/>
            <w:gridSpan w:val="5"/>
            <w:tcBorders>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8"/>
          </w:tcPr>
          <w:p w:rsidR="00271669" w:rsidRPr="00D214B4" w:rsidRDefault="00271669" w:rsidP="00271669">
            <w:pPr>
              <w:spacing w:before="120" w:after="120"/>
              <w:jc w:val="center"/>
              <w:rPr>
                <w:rFonts w:ascii="Calibri" w:hAnsi="Calibri" w:cs="Calibri"/>
                <w:b/>
                <w:sz w:val="22"/>
                <w:szCs w:val="22"/>
              </w:rPr>
            </w:pPr>
          </w:p>
        </w:tc>
      </w:tr>
      <w:tr w:rsidR="00271669" w:rsidTr="00C062B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C062B6">
        <w:trPr>
          <w:gridBefore w:val="1"/>
          <w:wBefore w:w="8" w:type="dxa"/>
          <w:trHeight w:val="397"/>
        </w:trPr>
        <w:tc>
          <w:tcPr>
            <w:tcW w:w="5728" w:type="dxa"/>
            <w:gridSpan w:val="4"/>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1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w:t>
            </w:r>
            <w:proofErr w:type="spellStart"/>
            <w:r w:rsidRPr="00D12905">
              <w:rPr>
                <w:rFonts w:ascii="Calibri" w:hAnsi="Calibri" w:cs="Calibri"/>
                <w:b/>
                <w:sz w:val="22"/>
                <w:szCs w:val="22"/>
                <w:shd w:val="clear" w:color="auto" w:fill="F2F2F2" w:themeFill="background1" w:themeFillShade="F2"/>
              </w:rPr>
              <w:t>lett</w:t>
            </w:r>
            <w:proofErr w:type="spellEnd"/>
            <w:r w:rsidRPr="00D12905">
              <w:rPr>
                <w:rFonts w:ascii="Calibri" w:hAnsi="Calibri" w:cs="Calibri"/>
                <w:b/>
                <w:sz w:val="22"/>
                <w:szCs w:val="22"/>
                <w:shd w:val="clear" w:color="auto" w:fill="F2F2F2" w:themeFill="background1" w:themeFillShade="F2"/>
              </w:rPr>
              <w:t>. a), del Codice?</w:t>
            </w:r>
          </w:p>
        </w:tc>
        <w:tc>
          <w:tcPr>
            <w:tcW w:w="2198" w:type="dxa"/>
            <w:gridSpan w:val="8"/>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single"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left w:val="single" w:sz="4" w:space="0" w:color="auto"/>
            </w:tcBorders>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lastRenderedPageBreak/>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18"/>
            <w:vAlign w:val="center"/>
          </w:tcPr>
          <w:p w:rsidR="00271669" w:rsidRPr="00D214B4" w:rsidRDefault="00271669" w:rsidP="00271669">
            <w:pPr>
              <w:jc w:val="center"/>
              <w:rPr>
                <w:rFonts w:ascii="Calibri" w:hAnsi="Calibri" w:cs="Calibri"/>
                <w:b/>
                <w:sz w:val="22"/>
                <w:szCs w:val="22"/>
              </w:rPr>
            </w:pPr>
          </w:p>
        </w:tc>
      </w:tr>
      <w:tr w:rsidR="00271669" w:rsidRPr="002E1A3B" w:rsidTr="00C062B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8"/>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18"/>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8"/>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18"/>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8"/>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8"/>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10211" w:type="dxa"/>
            <w:gridSpan w:val="23"/>
            <w:tcBorders>
              <w:top w:val="nil"/>
              <w:left w:val="single" w:sz="4" w:space="0" w:color="auto"/>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C062B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C062B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lastRenderedPageBreak/>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10211" w:type="dxa"/>
            <w:gridSpan w:val="23"/>
            <w:tcBorders>
              <w:top w:val="dotted" w:sz="4" w:space="0" w:color="auto"/>
              <w:left w:val="single"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454"/>
        </w:trPr>
        <w:tc>
          <w:tcPr>
            <w:tcW w:w="10211" w:type="dxa"/>
            <w:gridSpan w:val="23"/>
            <w:tcBorders>
              <w:top w:val="nil"/>
              <w:left w:val="single" w:sz="4" w:space="0" w:color="auto"/>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C062B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18"/>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C062B6">
        <w:tblPrEx>
          <w:tblCellMar>
            <w:left w:w="108" w:type="dxa"/>
            <w:right w:w="108" w:type="dxa"/>
          </w:tblCellMar>
        </w:tblPrEx>
        <w:trPr>
          <w:trHeight w:val="454"/>
        </w:trPr>
        <w:tc>
          <w:tcPr>
            <w:tcW w:w="5736" w:type="dxa"/>
            <w:gridSpan w:val="5"/>
            <w:tcBorders>
              <w:top w:val="nil"/>
              <w:left w:val="single" w:sz="4" w:space="0" w:color="auto"/>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8"/>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0"/>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454"/>
        </w:trPr>
        <w:tc>
          <w:tcPr>
            <w:tcW w:w="5736" w:type="dxa"/>
            <w:gridSpan w:val="5"/>
            <w:tcBorders>
              <w:top w:val="nil"/>
              <w:left w:val="single" w:sz="4" w:space="0" w:color="auto"/>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8"/>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rsidTr="00C062B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C062B6">
        <w:trPr>
          <w:gridBefore w:val="1"/>
          <w:wBefore w:w="8" w:type="dxa"/>
          <w:trHeight w:val="397"/>
        </w:trPr>
        <w:tc>
          <w:tcPr>
            <w:tcW w:w="5716" w:type="dxa"/>
            <w:gridSpan w:val="3"/>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w:t>
            </w:r>
            <w:proofErr w:type="spellStart"/>
            <w:r w:rsidRPr="00747F27">
              <w:rPr>
                <w:rFonts w:ascii="Calibri" w:hAnsi="Calibri" w:cs="Calibri"/>
                <w:b/>
                <w:sz w:val="22"/>
                <w:szCs w:val="22"/>
              </w:rPr>
              <w:t>lett</w:t>
            </w:r>
            <w:proofErr w:type="spellEnd"/>
            <w:r w:rsidRPr="00B03088">
              <w:rPr>
                <w:rFonts w:ascii="Calibri" w:hAnsi="Calibri" w:cs="Calibri"/>
                <w:b/>
                <w:sz w:val="22"/>
                <w:szCs w:val="22"/>
              </w:rPr>
              <w:t>. f),</w:t>
            </w:r>
            <w:r w:rsidR="00560AF9" w:rsidRPr="00B03088">
              <w:t xml:space="preserve"> </w:t>
            </w:r>
            <w:r w:rsidR="00560AF9" w:rsidRPr="00B03088">
              <w:rPr>
                <w:rFonts w:ascii="Calibri" w:hAnsi="Calibri" w:cs="Calibri"/>
                <w:b/>
                <w:sz w:val="22"/>
                <w:szCs w:val="22"/>
              </w:rPr>
              <w:t>f-bis), f-ter),</w:t>
            </w:r>
            <w:r w:rsidR="00560AF9" w:rsidRPr="00560AF9">
              <w:rPr>
                <w:rFonts w:ascii="Calibri" w:hAnsi="Calibri" w:cs="Calibri"/>
                <w:b/>
                <w:sz w:val="22"/>
                <w:szCs w:val="22"/>
              </w:rPr>
              <w:t xml:space="preserve"> </w:t>
            </w:r>
            <w:r w:rsidRPr="00747F27">
              <w:rPr>
                <w:rFonts w:ascii="Calibri" w:hAnsi="Calibri" w:cs="Calibri"/>
                <w:b/>
                <w:sz w:val="22"/>
                <w:szCs w:val="22"/>
              </w:rPr>
              <w:t xml:space="preserve">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7" w:type="dxa"/>
            <w:gridSpan w:val="19"/>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gridBefore w:val="1"/>
          <w:wBefore w:w="8" w:type="dxa"/>
          <w:trHeight w:val="397"/>
        </w:trPr>
        <w:tc>
          <w:tcPr>
            <w:tcW w:w="5716" w:type="dxa"/>
            <w:gridSpan w:val="3"/>
            <w:vMerge w:val="restart"/>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10"/>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600"/>
        </w:trPr>
        <w:tc>
          <w:tcPr>
            <w:tcW w:w="5716"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9"/>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600"/>
        </w:trPr>
        <w:tc>
          <w:tcPr>
            <w:tcW w:w="5716"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9"/>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24" w:type="dxa"/>
            <w:gridSpan w:val="4"/>
            <w:tcBorders>
              <w:left w:val="single" w:sz="4" w:space="0" w:color="auto"/>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9"/>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19"/>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w:t>
            </w:r>
            <w:proofErr w:type="spellStart"/>
            <w:r w:rsidRPr="00A73A05">
              <w:rPr>
                <w:rFonts w:ascii="Calibri" w:hAnsi="Calibri" w:cs="Calibri"/>
                <w:sz w:val="22"/>
                <w:szCs w:val="22"/>
              </w:rPr>
              <w:t>interdittiva</w:t>
            </w:r>
            <w:proofErr w:type="spellEnd"/>
            <w:r w:rsidRPr="00A73A05">
              <w:rPr>
                <w:rFonts w:ascii="Calibri" w:hAnsi="Calibri" w:cs="Calibri"/>
                <w:sz w:val="22"/>
                <w:szCs w:val="22"/>
              </w:rPr>
              <w:t xml:space="preserve">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 xml:space="preserve">provvedimenti </w:t>
            </w:r>
            <w:proofErr w:type="spellStart"/>
            <w:r w:rsidRPr="00A73A05">
              <w:rPr>
                <w:rFonts w:ascii="Calibri" w:hAnsi="Calibri" w:cs="Calibri"/>
                <w:sz w:val="22"/>
                <w:szCs w:val="22"/>
              </w:rPr>
              <w:t>interdittivi</w:t>
            </w:r>
            <w:proofErr w:type="spellEnd"/>
            <w:r w:rsidRPr="00A73A05">
              <w:rPr>
                <w:rFonts w:ascii="Calibri" w:hAnsi="Calibri" w:cs="Calibri"/>
                <w:sz w:val="22"/>
                <w:szCs w:val="22"/>
              </w:rPr>
              <w:t xml:space="preserve">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lastRenderedPageBreak/>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13103" w:rsidRPr="008913A2" w:rsidTr="00C062B6">
        <w:tblPrEx>
          <w:tblCellMar>
            <w:left w:w="108" w:type="dxa"/>
            <w:right w:w="108" w:type="dxa"/>
          </w:tblCellMar>
        </w:tblPrEx>
        <w:trPr>
          <w:gridBefore w:val="1"/>
          <w:wBefore w:w="8" w:type="dxa"/>
          <w:trHeight w:val="45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tcPr>
          <w:p w:rsidR="00113103"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2</w:t>
            </w:r>
            <w:r w:rsidR="00113103" w:rsidRPr="00F90ED4">
              <w:rPr>
                <w:rFonts w:ascii="Calibri" w:hAnsi="Calibri" w:cs="Calibri"/>
                <w:sz w:val="22"/>
                <w:szCs w:val="22"/>
              </w:rPr>
              <w:t>.</w:t>
            </w:r>
            <w:r w:rsidR="00113103" w:rsidRPr="00F90ED4">
              <w:rPr>
                <w:rFonts w:ascii="Calibri" w:hAnsi="Calibri" w:cs="Calibri"/>
                <w:sz w:val="22"/>
                <w:szCs w:val="22"/>
              </w:rPr>
              <w:tab/>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w:t>
            </w:r>
            <w:r w:rsidR="00113103" w:rsidRPr="00B03088">
              <w:rPr>
                <w:rFonts w:ascii="Calibri" w:hAnsi="Calibri" w:cs="Calibri"/>
                <w:sz w:val="22"/>
                <w:szCs w:val="22"/>
              </w:rPr>
              <w:t>comma 5, lettera f-ter)</w:t>
            </w:r>
          </w:p>
        </w:tc>
        <w:tc>
          <w:tcPr>
            <w:tcW w:w="2210" w:type="dxa"/>
            <w:gridSpan w:val="9"/>
            <w:tcBorders>
              <w:top w:val="dotted" w:sz="4" w:space="0" w:color="auto"/>
              <w:bottom w:val="dotted" w:sz="4" w:space="0" w:color="auto"/>
              <w:right w:val="nil"/>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val="restart"/>
            <w:tcBorders>
              <w:top w:val="dotted" w:sz="4" w:space="0" w:color="auto"/>
              <w:left w:val="single" w:sz="4" w:space="0" w:color="auto"/>
              <w:bottom w:val="dotted" w:sz="4" w:space="0" w:color="auto"/>
            </w:tcBorders>
            <w:shd w:val="clear" w:color="auto" w:fill="F2F2F2" w:themeFill="background1" w:themeFillShade="F2"/>
          </w:tcPr>
          <w:p w:rsidR="00271669" w:rsidRPr="00A73A05"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tcPr>
          <w:p w:rsidR="00271669"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4</w:t>
            </w:r>
            <w:r w:rsidR="00271669" w:rsidRPr="00F90ED4">
              <w:rPr>
                <w:rFonts w:ascii="Calibri" w:hAnsi="Calibri" w:cs="Calibri"/>
                <w:sz w:val="22"/>
                <w:szCs w:val="22"/>
              </w:rPr>
              <w:t>.</w:t>
            </w:r>
            <w:r w:rsidR="00271669" w:rsidRPr="00F90ED4">
              <w:rPr>
                <w:rFonts w:ascii="Calibri" w:hAnsi="Calibri" w:cs="Calibri"/>
                <w:sz w:val="22"/>
                <w:szCs w:val="22"/>
              </w:rPr>
              <w:tab/>
            </w:r>
            <w:r w:rsidR="00271669" w:rsidRPr="00F90ED4">
              <w:rPr>
                <w:rFonts w:ascii="Calibri" w:hAnsi="Calibri" w:cs="Calibri"/>
                <w:spacing w:val="-2"/>
                <w:sz w:val="22"/>
                <w:szCs w:val="22"/>
              </w:rPr>
              <w:t>ha violato il divieto di intestazione fiduciaria di cui all'art. 17 della legge n. 55 del 1990? (art. 80, comma 5, lettera h)</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24"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19"/>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24"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val="restart"/>
            <w:tcBorders>
              <w:top w:val="dotted" w:sz="4" w:space="0" w:color="auto"/>
              <w:left w:val="single" w:sz="4" w:space="0" w:color="auto"/>
            </w:tcBorders>
            <w:shd w:val="clear" w:color="auto" w:fill="F2F2F2" w:themeFill="background1" w:themeFillShade="F2"/>
          </w:tcPr>
          <w:p w:rsidR="00271669"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9"/>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C062B6">
        <w:tblPrEx>
          <w:tblCellMar>
            <w:left w:w="108" w:type="dxa"/>
            <w:right w:w="108" w:type="dxa"/>
          </w:tblCellMar>
        </w:tblPrEx>
        <w:trPr>
          <w:gridBefore w:val="1"/>
          <w:wBefore w:w="8" w:type="dxa"/>
          <w:trHeight w:val="964"/>
        </w:trPr>
        <w:tc>
          <w:tcPr>
            <w:tcW w:w="5716" w:type="dxa"/>
            <w:gridSpan w:val="3"/>
            <w:vMerge/>
            <w:tcBorders>
              <w:left w:val="single" w:sz="4" w:space="0" w:color="auto"/>
            </w:tcBorders>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C062B6">
        <w:trPr>
          <w:trHeight w:val="397"/>
        </w:trPr>
        <w:tc>
          <w:tcPr>
            <w:tcW w:w="5724"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24"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9"/>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4"/>
            <w:vMerge w:val="restart"/>
            <w:tcBorders>
              <w:top w:val="dotted" w:sz="4" w:space="0" w:color="auto"/>
              <w:left w:val="single"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rsidTr="00C062B6">
        <w:tblPrEx>
          <w:tblCellMar>
            <w:left w:w="108" w:type="dxa"/>
            <w:right w:w="108" w:type="dxa"/>
          </w:tblCellMar>
        </w:tblPrEx>
        <w:trPr>
          <w:trHeight w:val="454"/>
        </w:trPr>
        <w:tc>
          <w:tcPr>
            <w:tcW w:w="5724" w:type="dxa"/>
            <w:gridSpan w:val="4"/>
            <w:vMerge/>
            <w:tcBorders>
              <w:left w:val="single" w:sz="4" w:space="0" w:color="auto"/>
            </w:tcBorders>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7" w:type="dxa"/>
            <w:gridSpan w:val="19"/>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C062B6">
        <w:trPr>
          <w:trHeight w:val="397"/>
        </w:trPr>
        <w:tc>
          <w:tcPr>
            <w:tcW w:w="8428" w:type="dxa"/>
            <w:gridSpan w:val="17"/>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C062B6">
        <w:trPr>
          <w:trHeight w:val="397"/>
        </w:trPr>
        <w:tc>
          <w:tcPr>
            <w:tcW w:w="8428" w:type="dxa"/>
            <w:gridSpan w:val="17"/>
            <w:tcBorders>
              <w:top w:val="dotted" w:sz="4" w:space="0" w:color="auto"/>
              <w:left w:val="single" w:sz="4" w:space="0" w:color="auto"/>
              <w:bottom w:val="single" w:sz="4" w:space="0" w:color="auto"/>
            </w:tcBorders>
            <w:shd w:val="clear" w:color="auto" w:fill="F2F2F2" w:themeFill="background1" w:themeFillShade="F2"/>
            <w:vAlign w:val="center"/>
          </w:tcPr>
          <w:p w:rsidR="00780316" w:rsidRPr="006E50C8" w:rsidRDefault="00F90ED4" w:rsidP="00F90ED4">
            <w:pPr>
              <w:autoSpaceDE w:val="0"/>
              <w:autoSpaceDN w:val="0"/>
              <w:adjustRightInd w:val="0"/>
              <w:ind w:left="306" w:hanging="306"/>
              <w:rPr>
                <w:rFonts w:ascii="Calibri" w:hAnsi="Calibri" w:cs="Calibri"/>
                <w:sz w:val="22"/>
                <w:szCs w:val="22"/>
              </w:rPr>
            </w:pPr>
            <w:r w:rsidRPr="00592208">
              <w:rPr>
                <w:rFonts w:ascii="Calibri" w:hAnsi="Calibri" w:cs="Calibri"/>
                <w:sz w:val="22"/>
                <w:szCs w:val="22"/>
              </w:rPr>
              <w:t>8</w:t>
            </w:r>
            <w:r w:rsidR="00780316" w:rsidRPr="00592208">
              <w:rPr>
                <w:rFonts w:ascii="Calibri" w:hAnsi="Calibri" w:cs="Calibri"/>
                <w:sz w:val="22"/>
                <w:szCs w:val="22"/>
              </w:rPr>
              <w:t>.</w:t>
            </w:r>
            <w:r w:rsidR="00780316" w:rsidRPr="00592208">
              <w:rPr>
                <w:rFonts w:ascii="Calibri" w:hAnsi="Calibri" w:cs="Calibri"/>
                <w:sz w:val="22"/>
                <w:szCs w:val="22"/>
              </w:rPr>
              <w:tab/>
              <w:t>L’operatore economico si trova nella condizione prevista dall’art. 53 comma 16-ter del decreto legislativo n. 165 del 2001 (</w:t>
            </w:r>
            <w:proofErr w:type="spellStart"/>
            <w:r w:rsidR="00780316" w:rsidRPr="00592208">
              <w:rPr>
                <w:rFonts w:ascii="Calibri" w:hAnsi="Calibri" w:cs="Calibri"/>
                <w:sz w:val="22"/>
                <w:szCs w:val="22"/>
              </w:rPr>
              <w:t>pantouflage</w:t>
            </w:r>
            <w:proofErr w:type="spellEnd"/>
            <w:r w:rsidR="00780316" w:rsidRPr="00592208">
              <w:rPr>
                <w:rFonts w:ascii="Calibri" w:hAnsi="Calibri" w:cs="Calibri"/>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sidR="00780316" w:rsidRPr="00A132B8">
              <w:rPr>
                <w:rFonts w:ascii="Calibri" w:hAnsi="Calibri" w:cs="Calibri"/>
                <w:sz w:val="22"/>
                <w:szCs w:val="22"/>
              </w:rPr>
              <w:t xml:space="preserve"> </w:t>
            </w:r>
            <w:r w:rsidR="00780316">
              <w:rPr>
                <w:rFonts w:ascii="Calibri" w:hAnsi="Calibri" w:cs="Calibri"/>
                <w:sz w:val="22"/>
                <w:szCs w:val="22"/>
              </w:rPr>
              <w:t xml:space="preserve"> </w:t>
            </w:r>
            <w:r w:rsidR="00780316">
              <w:rPr>
                <w:rFonts w:ascii="Calibri" w:hAnsi="Calibri" w:cs="Calibri"/>
                <w:sz w:val="22"/>
                <w:szCs w:val="22"/>
              </w:rPr>
              <w:lastRenderedPageBreak/>
              <w:t>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C062B6">
        <w:trPr>
          <w:trHeight w:val="397"/>
        </w:trPr>
        <w:tc>
          <w:tcPr>
            <w:tcW w:w="8428" w:type="dxa"/>
            <w:gridSpan w:val="17"/>
            <w:tcBorders>
              <w:left w:val="single" w:sz="4" w:space="0" w:color="auto"/>
              <w:bottom w:val="dotted" w:sz="4" w:space="0" w:color="auto"/>
            </w:tcBorders>
            <w:shd w:val="clear" w:color="auto" w:fill="F2F2F2" w:themeFill="background1" w:themeFillShade="F2"/>
          </w:tcPr>
          <w:p w:rsidR="00780316" w:rsidRPr="008B3E2C" w:rsidRDefault="00780316" w:rsidP="00F90ED4">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lastRenderedPageBreak/>
              <w:br w:type="page"/>
            </w:r>
            <w:r w:rsidR="00F90ED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C062B6">
        <w:tblPrEx>
          <w:tblCellMar>
            <w:left w:w="108" w:type="dxa"/>
            <w:right w:w="108" w:type="dxa"/>
          </w:tblCellMar>
        </w:tblPrEx>
        <w:trPr>
          <w:gridBefore w:val="1"/>
          <w:wBefore w:w="8" w:type="dxa"/>
          <w:trHeight w:val="454"/>
        </w:trPr>
        <w:tc>
          <w:tcPr>
            <w:tcW w:w="8420" w:type="dxa"/>
            <w:gridSpan w:val="16"/>
            <w:tcBorders>
              <w:top w:val="dotted" w:sz="4" w:space="0" w:color="auto"/>
              <w:left w:val="single" w:sz="4" w:space="0" w:color="auto"/>
            </w:tcBorders>
            <w:shd w:val="clear" w:color="auto" w:fill="F2F2F2" w:themeFill="background1" w:themeFillShade="F2"/>
            <w:vAlign w:val="center"/>
          </w:tcPr>
          <w:p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F60994">
        <w:tblPrEx>
          <w:tblCellMar>
            <w:left w:w="108" w:type="dxa"/>
            <w:right w:w="108" w:type="dxa"/>
          </w:tblCellMar>
        </w:tblPrEx>
        <w:trPr>
          <w:trHeight w:val="397"/>
        </w:trPr>
        <w:tc>
          <w:tcPr>
            <w:tcW w:w="10211" w:type="dxa"/>
            <w:gridSpan w:val="23"/>
            <w:tcBorders>
              <w:left w:val="nil"/>
              <w:right w:val="nil"/>
            </w:tcBorders>
            <w:vAlign w:val="center"/>
          </w:tcPr>
          <w:p w:rsidR="00EF265D" w:rsidRDefault="00271669" w:rsidP="00271669">
            <w:pPr>
              <w:jc w:val="center"/>
            </w:pPr>
            <w:r>
              <w:br w:type="page"/>
            </w:r>
          </w:p>
          <w:p w:rsidR="00271669" w:rsidRPr="00D214B4" w:rsidRDefault="00271669" w:rsidP="00271669">
            <w:pPr>
              <w:jc w:val="center"/>
              <w:rPr>
                <w:rFonts w:ascii="Calibri" w:hAnsi="Calibri" w:cs="Calibri"/>
                <w:b/>
                <w:sz w:val="22"/>
                <w:szCs w:val="22"/>
              </w:rPr>
            </w:pPr>
            <w:r>
              <w:rPr>
                <w:rFonts w:ascii="Calibri" w:hAnsi="Calibri" w:cs="Calibri"/>
                <w:b/>
                <w:bCs/>
                <w:szCs w:val="22"/>
              </w:rPr>
              <w:t>PARTE IV – CRITERI DI SELEZIONE</w:t>
            </w:r>
          </w:p>
        </w:tc>
      </w:tr>
      <w:tr w:rsidR="00271669" w:rsidTr="00C062B6">
        <w:trPr>
          <w:trHeight w:val="397"/>
        </w:trPr>
        <w:tc>
          <w:tcPr>
            <w:tcW w:w="10211" w:type="dxa"/>
            <w:gridSpan w:val="23"/>
            <w:tcBorders>
              <w:left w:val="nil"/>
              <w:bottom w:val="single"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C062B6">
        <w:trPr>
          <w:trHeight w:val="397"/>
        </w:trPr>
        <w:tc>
          <w:tcPr>
            <w:tcW w:w="10211" w:type="dxa"/>
            <w:gridSpan w:val="23"/>
            <w:tcBorders>
              <w:left w:val="single" w:sz="4" w:space="0" w:color="auto"/>
            </w:tcBorders>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C062B6">
        <w:trPr>
          <w:trHeight w:val="397"/>
        </w:trPr>
        <w:tc>
          <w:tcPr>
            <w:tcW w:w="4679" w:type="dxa"/>
            <w:gridSpan w:val="2"/>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21"/>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F60994">
        <w:trPr>
          <w:trHeight w:val="397"/>
        </w:trPr>
        <w:tc>
          <w:tcPr>
            <w:tcW w:w="10211" w:type="dxa"/>
            <w:gridSpan w:val="23"/>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C062B6">
        <w:trPr>
          <w:trHeight w:val="397"/>
        </w:trPr>
        <w:tc>
          <w:tcPr>
            <w:tcW w:w="5845" w:type="dxa"/>
            <w:gridSpan w:val="6"/>
            <w:tcBorders>
              <w:left w:val="single" w:sz="4" w:space="0" w:color="auto"/>
              <w:bottom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4366" w:type="dxa"/>
            <w:gridSpan w:val="1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2D0C08">
        <w:trPr>
          <w:trHeight w:val="374"/>
        </w:trPr>
        <w:tc>
          <w:tcPr>
            <w:tcW w:w="5845" w:type="dxa"/>
            <w:gridSpan w:val="6"/>
            <w:vMerge w:val="restart"/>
            <w:tcBorders>
              <w:left w:val="single" w:sz="4" w:space="0" w:color="auto"/>
            </w:tcBorders>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992" w:type="dxa"/>
            <w:gridSpan w:val="2"/>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993" w:type="dxa"/>
            <w:gridSpan w:val="4"/>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134" w:type="dxa"/>
            <w:gridSpan w:val="6"/>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247"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2D0C08">
        <w:trPr>
          <w:trHeight w:val="374"/>
        </w:trPr>
        <w:tc>
          <w:tcPr>
            <w:tcW w:w="5845" w:type="dxa"/>
            <w:gridSpan w:val="6"/>
            <w:vMerge/>
            <w:tcBorders>
              <w:left w:val="single" w:sz="4" w:space="0" w:color="auto"/>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992" w:type="dxa"/>
            <w:gridSpan w:val="2"/>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993" w:type="dxa"/>
            <w:gridSpan w:val="4"/>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134" w:type="dxa"/>
            <w:gridSpan w:val="6"/>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247"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2D0C08">
        <w:trPr>
          <w:trHeight w:val="397"/>
        </w:trPr>
        <w:tc>
          <w:tcPr>
            <w:tcW w:w="5845" w:type="dxa"/>
            <w:gridSpan w:val="6"/>
            <w:tcBorders>
              <w:top w:val="dotted" w:sz="4" w:space="0" w:color="auto"/>
              <w:left w:val="single"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4366" w:type="dxa"/>
            <w:gridSpan w:val="17"/>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2D0C08">
        <w:trPr>
          <w:trHeight w:val="397"/>
        </w:trPr>
        <w:tc>
          <w:tcPr>
            <w:tcW w:w="5845" w:type="dxa"/>
            <w:gridSpan w:val="6"/>
            <w:tcBorders>
              <w:left w:val="single" w:sz="4" w:space="0" w:color="auto"/>
            </w:tcBorders>
            <w:shd w:val="clear" w:color="auto" w:fill="F2F2F2" w:themeFill="background1" w:themeFillShade="F2"/>
            <w:vAlign w:val="center"/>
          </w:tcPr>
          <w:p w:rsidR="000165E5" w:rsidRDefault="000165E5" w:rsidP="00964AF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Pr="00964AF4">
              <w:rPr>
                <w:rFonts w:ascii="Calibri" w:hAnsi="Calibri" w:cs="Calibri"/>
                <w:b/>
                <w:sz w:val="22"/>
                <w:szCs w:val="22"/>
              </w:rPr>
              <w:t>È richiesta una appartenenza a una particolare organizzazione (elenchi, albi, ecc.) per poter prestare il servizio di nel paese dell'operatore economico?</w:t>
            </w:r>
          </w:p>
          <w:p w:rsidR="00860B53" w:rsidRPr="00D214B4" w:rsidRDefault="00860B53" w:rsidP="00860B53">
            <w:pPr>
              <w:ind w:left="254" w:hanging="254"/>
              <w:rPr>
                <w:rFonts w:ascii="Calibri" w:hAnsi="Calibri" w:cs="Calibri"/>
                <w:b/>
                <w:sz w:val="22"/>
                <w:szCs w:val="22"/>
              </w:rPr>
            </w:pPr>
          </w:p>
        </w:tc>
        <w:tc>
          <w:tcPr>
            <w:tcW w:w="2126" w:type="dxa"/>
            <w:gridSpan w:val="9"/>
            <w:tcBorders>
              <w:bottom w:val="nil"/>
              <w:right w:val="nil"/>
            </w:tcBorders>
            <w:vAlign w:val="center"/>
          </w:tcPr>
          <w:p w:rsidR="000165E5" w:rsidRPr="00D214B4" w:rsidRDefault="00860B53" w:rsidP="00860B53">
            <w:pPr>
              <w:jc w:val="center"/>
              <w:rPr>
                <w:rFonts w:ascii="Calibri" w:hAnsi="Calibri" w:cs="Calibri"/>
                <w:b/>
                <w:sz w:val="22"/>
                <w:szCs w:val="22"/>
              </w:rPr>
            </w:pPr>
            <w:r w:rsidRPr="00860B53">
              <w:rPr>
                <w:rFonts w:ascii="Calibri" w:hAnsi="Calibri" w:cs="Calibri"/>
                <w:b/>
                <w:sz w:val="22"/>
                <w:szCs w:val="22"/>
              </w:rPr>
              <w:fldChar w:fldCharType="begin">
                <w:ffData>
                  <w:name w:val=""/>
                  <w:enabled/>
                  <w:calcOnExit w:val="0"/>
                  <w:checkBox>
                    <w:sizeAuto/>
                    <w:default w:val="1"/>
                  </w:checkBox>
                </w:ffData>
              </w:fldChar>
            </w:r>
            <w:r w:rsidRPr="00860B53">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860B53">
              <w:rPr>
                <w:rFonts w:ascii="Calibri" w:hAnsi="Calibri" w:cs="Calibri"/>
                <w:b/>
                <w:sz w:val="22"/>
                <w:szCs w:val="22"/>
              </w:rPr>
              <w:fldChar w:fldCharType="end"/>
            </w:r>
            <w:r w:rsidRPr="00860B53">
              <w:rPr>
                <w:rFonts w:ascii="Calibri" w:hAnsi="Calibri" w:cs="Calibri"/>
                <w:b/>
                <w:sz w:val="22"/>
                <w:szCs w:val="22"/>
              </w:rPr>
              <w:t xml:space="preserve">  </w:t>
            </w:r>
            <w:r>
              <w:rPr>
                <w:rFonts w:ascii="Calibri" w:hAnsi="Calibri" w:cs="Calibri"/>
                <w:b/>
                <w:sz w:val="22"/>
                <w:szCs w:val="22"/>
              </w:rPr>
              <w:t>SI</w:t>
            </w:r>
          </w:p>
        </w:tc>
        <w:tc>
          <w:tcPr>
            <w:tcW w:w="2240" w:type="dxa"/>
            <w:gridSpan w:val="8"/>
            <w:tcBorders>
              <w:left w:val="nil"/>
              <w:bottom w:val="nil"/>
            </w:tcBorders>
            <w:vAlign w:val="center"/>
          </w:tcPr>
          <w:p w:rsidR="000165E5" w:rsidRPr="00D214B4" w:rsidRDefault="00860B53" w:rsidP="00F23137">
            <w:pPr>
              <w:jc w:val="center"/>
              <w:rPr>
                <w:rFonts w:ascii="Calibri" w:hAnsi="Calibri" w:cs="Calibri"/>
                <w:b/>
                <w:sz w:val="22"/>
                <w:szCs w:val="22"/>
              </w:rPr>
            </w:pPr>
            <w:r w:rsidRPr="00F23137">
              <w:rPr>
                <w:rFonts w:ascii="Calibri" w:hAnsi="Calibri" w:cs="Calibri"/>
                <w:b/>
                <w:sz w:val="22"/>
                <w:szCs w:val="22"/>
              </w:rPr>
              <w:fldChar w:fldCharType="begin">
                <w:ffData>
                  <w:name w:val="Controllo48"/>
                  <w:enabled/>
                  <w:calcOnExit w:val="0"/>
                  <w:checkBox>
                    <w:sizeAuto/>
                    <w:default w:val="0"/>
                  </w:checkBox>
                </w:ffData>
              </w:fldChar>
            </w:r>
            <w:r w:rsidRPr="00F23137">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F23137">
              <w:rPr>
                <w:rFonts w:ascii="Calibri" w:hAnsi="Calibri" w:cs="Calibri"/>
                <w:b/>
                <w:sz w:val="22"/>
                <w:szCs w:val="22"/>
              </w:rPr>
              <w:fldChar w:fldCharType="end"/>
            </w:r>
            <w:r>
              <w:rPr>
                <w:rFonts w:ascii="Calibri" w:hAnsi="Calibri" w:cs="Calibri"/>
                <w:b/>
                <w:sz w:val="22"/>
                <w:szCs w:val="22"/>
              </w:rPr>
              <w:t>NO</w:t>
            </w:r>
          </w:p>
        </w:tc>
      </w:tr>
      <w:tr w:rsidR="00F60994" w:rsidTr="002D0C08">
        <w:trPr>
          <w:trHeight w:val="397"/>
        </w:trPr>
        <w:tc>
          <w:tcPr>
            <w:tcW w:w="5845" w:type="dxa"/>
            <w:gridSpan w:val="6"/>
            <w:tcBorders>
              <w:left w:val="single" w:sz="4" w:space="0" w:color="auto"/>
            </w:tcBorders>
            <w:shd w:val="clear" w:color="auto" w:fill="F2F2F2" w:themeFill="background1" w:themeFillShade="F2"/>
            <w:vAlign w:val="center"/>
          </w:tcPr>
          <w:p w:rsidR="00F60994" w:rsidRPr="00B03088" w:rsidRDefault="00F60994" w:rsidP="002D0C08">
            <w:pPr>
              <w:ind w:left="572" w:hanging="254"/>
              <w:rPr>
                <w:rFonts w:ascii="Calibri" w:hAnsi="Calibri" w:cs="Calibri"/>
                <w:sz w:val="22"/>
                <w:szCs w:val="22"/>
              </w:rPr>
            </w:pPr>
            <w:r w:rsidRPr="00B03088">
              <w:rPr>
                <w:rFonts w:ascii="Calibri" w:hAnsi="Calibri" w:cs="Calibri"/>
                <w:sz w:val="22"/>
                <w:szCs w:val="22"/>
              </w:rPr>
              <w:t xml:space="preserve">2.1) </w:t>
            </w:r>
            <w:r w:rsidR="001A5A83" w:rsidRPr="001A5A83">
              <w:rPr>
                <w:rFonts w:ascii="Calibri" w:hAnsi="Calibri" w:cs="Calibri"/>
                <w:sz w:val="22"/>
                <w:szCs w:val="22"/>
                <w:u w:val="single"/>
              </w:rPr>
              <w:t xml:space="preserve">Gestori di impianti di trattamento e smaltimento: </w:t>
            </w:r>
            <w:r w:rsidR="00FD4E57" w:rsidRPr="00FD4E57">
              <w:rPr>
                <w:rFonts w:ascii="Calibri" w:hAnsi="Calibri" w:cs="Calibri"/>
                <w:sz w:val="22"/>
                <w:szCs w:val="22"/>
              </w:rPr>
              <w:t xml:space="preserve">autorizzazione unica di cui all’art. 208 </w:t>
            </w:r>
            <w:proofErr w:type="spellStart"/>
            <w:r w:rsidR="00FD4E57" w:rsidRPr="00FD4E57">
              <w:rPr>
                <w:rFonts w:ascii="Calibri" w:hAnsi="Calibri" w:cs="Calibri"/>
                <w:sz w:val="22"/>
                <w:szCs w:val="22"/>
              </w:rPr>
              <w:t>D.Lgs</w:t>
            </w:r>
            <w:proofErr w:type="spellEnd"/>
            <w:r w:rsidR="00FD4E57" w:rsidRPr="00FD4E57">
              <w:rPr>
                <w:rFonts w:ascii="Calibri" w:hAnsi="Calibri" w:cs="Calibri"/>
                <w:sz w:val="22"/>
                <w:szCs w:val="22"/>
              </w:rPr>
              <w:t xml:space="preserve"> 152/06 ovvero autorizzazione integrata ambientale di cui all’art 213 </w:t>
            </w:r>
            <w:proofErr w:type="spellStart"/>
            <w:r w:rsidR="00FD4E57" w:rsidRPr="00FD4E57">
              <w:rPr>
                <w:rFonts w:ascii="Calibri" w:hAnsi="Calibri" w:cs="Calibri"/>
                <w:sz w:val="22"/>
                <w:szCs w:val="22"/>
              </w:rPr>
              <w:t>D.lgs</w:t>
            </w:r>
            <w:proofErr w:type="spellEnd"/>
            <w:r w:rsidR="00FD4E57" w:rsidRPr="00FD4E57">
              <w:rPr>
                <w:rFonts w:ascii="Calibri" w:hAnsi="Calibri" w:cs="Calibri"/>
                <w:sz w:val="22"/>
                <w:szCs w:val="22"/>
              </w:rPr>
              <w:t xml:space="preserve"> 152/06, per i rifiuti indicati nel presente capitolato speciale per l’operazione di recupero diversa da R13. Poiché i rifiuti provengono da attività R13 non è consentita un’ulteriore attività R13 all’impianto di destino</w:t>
            </w:r>
            <w:r w:rsidR="00C062B6">
              <w:rPr>
                <w:rFonts w:ascii="Calibri" w:hAnsi="Calibri" w:cs="Calibri"/>
                <w:sz w:val="22"/>
                <w:szCs w:val="22"/>
              </w:rPr>
              <w:t xml:space="preserve">, </w:t>
            </w:r>
            <w:r w:rsidR="00C062B6" w:rsidRPr="00C062B6">
              <w:rPr>
                <w:rFonts w:ascii="Calibri" w:hAnsi="Calibri" w:cs="Calibri"/>
                <w:sz w:val="22"/>
                <w:szCs w:val="22"/>
              </w:rPr>
              <w:t>ad eccezione della piattaforma di valorizzazione di Tortona per la quale l’autorizzazione consente un unico passaggio ad ulteriore R13</w:t>
            </w:r>
            <w:r w:rsidR="00FD4E57" w:rsidRPr="00FD4E57">
              <w:rPr>
                <w:rFonts w:ascii="Calibri" w:hAnsi="Calibri" w:cs="Calibri"/>
                <w:sz w:val="22"/>
                <w:szCs w:val="22"/>
              </w:rPr>
              <w:t>.</w:t>
            </w:r>
          </w:p>
        </w:tc>
        <w:tc>
          <w:tcPr>
            <w:tcW w:w="2126" w:type="dxa"/>
            <w:gridSpan w:val="9"/>
            <w:tcBorders>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C062B6">
        <w:trPr>
          <w:trHeight w:val="397"/>
        </w:trPr>
        <w:tc>
          <w:tcPr>
            <w:tcW w:w="5845" w:type="dxa"/>
            <w:gridSpan w:val="6"/>
            <w:tcBorders>
              <w:left w:val="single" w:sz="4" w:space="0" w:color="auto"/>
              <w:right w:val="single" w:sz="4" w:space="0" w:color="auto"/>
            </w:tcBorders>
            <w:shd w:val="clear" w:color="auto" w:fill="F2F2F2" w:themeFill="background1" w:themeFillShade="F2"/>
            <w:vAlign w:val="center"/>
          </w:tcPr>
          <w:p w:rsidR="001A5A83" w:rsidRPr="001A5A83" w:rsidRDefault="001A5A83" w:rsidP="002D0C08">
            <w:pPr>
              <w:ind w:left="572" w:hanging="254"/>
              <w:rPr>
                <w:rFonts w:ascii="Calibri" w:hAnsi="Calibri" w:cs="Calibri"/>
                <w:b/>
                <w:sz w:val="22"/>
                <w:szCs w:val="22"/>
              </w:rPr>
            </w:pPr>
            <w:r>
              <w:rPr>
                <w:rFonts w:ascii="Calibri" w:hAnsi="Calibri" w:cs="Calibri"/>
                <w:b/>
                <w:sz w:val="22"/>
                <w:szCs w:val="22"/>
              </w:rPr>
              <w:t>IN ALTERNATIVA</w:t>
            </w:r>
          </w:p>
          <w:p w:rsidR="00F60994" w:rsidRPr="00B03088" w:rsidRDefault="00F60994" w:rsidP="002D0C08">
            <w:pPr>
              <w:ind w:left="572" w:hanging="254"/>
              <w:rPr>
                <w:rFonts w:ascii="Calibri" w:hAnsi="Calibri" w:cs="Calibri"/>
                <w:sz w:val="22"/>
                <w:szCs w:val="22"/>
              </w:rPr>
            </w:pPr>
            <w:r w:rsidRPr="00B03088">
              <w:rPr>
                <w:rFonts w:ascii="Calibri" w:hAnsi="Calibri" w:cs="Calibri"/>
                <w:sz w:val="22"/>
                <w:szCs w:val="22"/>
              </w:rPr>
              <w:t xml:space="preserve">2.2) </w:t>
            </w:r>
            <w:r w:rsidR="001A5A83" w:rsidRPr="001A5A83">
              <w:rPr>
                <w:rFonts w:ascii="Calibri" w:hAnsi="Calibri" w:cs="Calibri"/>
                <w:sz w:val="22"/>
                <w:szCs w:val="22"/>
                <w:u w:val="single"/>
              </w:rPr>
              <w:t xml:space="preserve">Intermediari e commercianti di rifiuti senza detenzione dei rifiuti stessi: </w:t>
            </w:r>
            <w:r w:rsidR="00FD4E57" w:rsidRPr="00FD4E57">
              <w:rPr>
                <w:rFonts w:ascii="Calibri" w:hAnsi="Calibri" w:cs="Calibri"/>
                <w:sz w:val="22"/>
                <w:szCs w:val="22"/>
              </w:rPr>
              <w:t xml:space="preserve">iscrizione all'Albo Nazionale Gestori Ambientali di cui all’art. 212 D.lgs. 152/2006 e </w:t>
            </w:r>
            <w:proofErr w:type="spellStart"/>
            <w:r w:rsidR="00FD4E57" w:rsidRPr="00FD4E57">
              <w:rPr>
                <w:rFonts w:ascii="Calibri" w:hAnsi="Calibri" w:cs="Calibri"/>
                <w:sz w:val="22"/>
                <w:szCs w:val="22"/>
              </w:rPr>
              <w:t>s.m.i.</w:t>
            </w:r>
            <w:proofErr w:type="spellEnd"/>
            <w:r w:rsidR="00FD4E57" w:rsidRPr="00FD4E57">
              <w:rPr>
                <w:rFonts w:ascii="Calibri" w:hAnsi="Calibri" w:cs="Calibri"/>
                <w:sz w:val="22"/>
                <w:szCs w:val="22"/>
              </w:rPr>
              <w:t>, per categoria 8 – classe D o superiore (classe E o superiore in caso di offerta per un solo lotto), per il CER 200201 o certificazione equivalente per le imprese stabilite in altri Stati U.E.</w:t>
            </w:r>
            <w:r w:rsidR="00C062B6">
              <w:rPr>
                <w:rFonts w:ascii="Calibri" w:hAnsi="Calibri" w:cs="Calibri"/>
                <w:sz w:val="22"/>
                <w:szCs w:val="22"/>
              </w:rPr>
              <w:t xml:space="preserve"> </w:t>
            </w:r>
            <w:r w:rsidR="00C062B6" w:rsidRPr="00C062B6">
              <w:rPr>
                <w:rFonts w:ascii="Calibri" w:hAnsi="Calibri" w:cs="Calibri"/>
                <w:sz w:val="22"/>
                <w:szCs w:val="22"/>
              </w:rPr>
              <w:t>Poiché i rifiuti provengono da attività R13 non è consentita un’ulteriore attività R13 all’impianto di destino, ad eccezione della piattaforma di valorizzazione di Tortona per la quale l’autorizzazione consente un unico passaggio ad ulteriore R13.</w:t>
            </w:r>
          </w:p>
        </w:tc>
        <w:tc>
          <w:tcPr>
            <w:tcW w:w="2126" w:type="dxa"/>
            <w:gridSpan w:val="9"/>
            <w:tcBorders>
              <w:left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C062B6">
        <w:trPr>
          <w:trHeight w:val="465"/>
        </w:trPr>
        <w:tc>
          <w:tcPr>
            <w:tcW w:w="5845" w:type="dxa"/>
            <w:gridSpan w:val="6"/>
            <w:tcBorders>
              <w:left w:val="single" w:sz="4" w:space="0" w:color="auto"/>
            </w:tcBorders>
            <w:shd w:val="clear" w:color="auto" w:fill="F2F2F2" w:themeFill="background1" w:themeFillShade="F2"/>
            <w:vAlign w:val="center"/>
          </w:tcPr>
          <w:p w:rsidR="001A5A83" w:rsidRPr="001A5A83" w:rsidRDefault="001A5A83" w:rsidP="002D0C08">
            <w:pPr>
              <w:ind w:left="572" w:hanging="254"/>
              <w:rPr>
                <w:rFonts w:ascii="Calibri" w:hAnsi="Calibri" w:cs="Calibri"/>
                <w:b/>
                <w:sz w:val="22"/>
                <w:szCs w:val="22"/>
              </w:rPr>
            </w:pPr>
            <w:r w:rsidRPr="001A5A83">
              <w:rPr>
                <w:rFonts w:ascii="Calibri" w:hAnsi="Calibri" w:cs="Calibri"/>
                <w:b/>
                <w:sz w:val="22"/>
                <w:szCs w:val="22"/>
              </w:rPr>
              <w:t>IN OGNI CASO</w:t>
            </w:r>
          </w:p>
          <w:p w:rsidR="00F60994" w:rsidRPr="00B03088" w:rsidRDefault="00F60994" w:rsidP="002D0C08">
            <w:pPr>
              <w:ind w:left="572" w:hanging="254"/>
              <w:rPr>
                <w:rFonts w:ascii="Calibri" w:hAnsi="Calibri" w:cs="Calibri"/>
                <w:sz w:val="22"/>
                <w:szCs w:val="22"/>
              </w:rPr>
            </w:pPr>
            <w:r w:rsidRPr="00B03088">
              <w:rPr>
                <w:rFonts w:ascii="Calibri" w:hAnsi="Calibri" w:cs="Calibri"/>
                <w:sz w:val="22"/>
                <w:szCs w:val="22"/>
              </w:rPr>
              <w:t xml:space="preserve">2.3) </w:t>
            </w:r>
            <w:r w:rsidR="001A5A83" w:rsidRPr="001A5A83">
              <w:rPr>
                <w:rFonts w:ascii="Calibri" w:hAnsi="Calibri" w:cs="Calibri"/>
                <w:sz w:val="22"/>
                <w:szCs w:val="22"/>
                <w:u w:val="single"/>
              </w:rPr>
              <w:t xml:space="preserve">Trasportatori: </w:t>
            </w:r>
            <w:r w:rsidR="00FD4E57" w:rsidRPr="00FD4E57">
              <w:rPr>
                <w:rFonts w:ascii="Calibri" w:hAnsi="Calibri" w:cs="Calibri"/>
                <w:sz w:val="22"/>
                <w:szCs w:val="22"/>
              </w:rPr>
              <w:t xml:space="preserve">iscrizione all'Albo Nazionale Gestori Ambientali di cui all’art. 212 D.lgs. 152/2006 e </w:t>
            </w:r>
            <w:proofErr w:type="spellStart"/>
            <w:r w:rsidR="00FD4E57" w:rsidRPr="00FD4E57">
              <w:rPr>
                <w:rFonts w:ascii="Calibri" w:hAnsi="Calibri" w:cs="Calibri"/>
                <w:sz w:val="22"/>
                <w:szCs w:val="22"/>
              </w:rPr>
              <w:t>s.m.i.</w:t>
            </w:r>
            <w:proofErr w:type="spellEnd"/>
            <w:r w:rsidR="00FD4E57" w:rsidRPr="00FD4E57">
              <w:rPr>
                <w:rFonts w:ascii="Calibri" w:hAnsi="Calibri" w:cs="Calibri"/>
                <w:sz w:val="22"/>
                <w:szCs w:val="22"/>
              </w:rPr>
              <w:t>, per categoria 1, sottocategoria D4, classe B o superiore, per il CER 200201 o certificazione equivalente per le imprese stabilite in altri Stati U.E.</w:t>
            </w:r>
          </w:p>
        </w:tc>
        <w:tc>
          <w:tcPr>
            <w:tcW w:w="2126" w:type="dxa"/>
            <w:gridSpan w:val="9"/>
            <w:tcBorders>
              <w:top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top w:val="single" w:sz="4" w:space="0" w:color="auto"/>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165E5" w:rsidTr="00F60994">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rPr>
            </w:pPr>
            <w:r>
              <w:rPr>
                <w:rFonts w:ascii="Calibri" w:hAnsi="Calibri" w:cs="Calibri"/>
                <w:b/>
                <w:bCs/>
                <w:szCs w:val="22"/>
              </w:rPr>
              <w:lastRenderedPageBreak/>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C062B6">
        <w:trPr>
          <w:trHeight w:val="397"/>
        </w:trPr>
        <w:tc>
          <w:tcPr>
            <w:tcW w:w="4679" w:type="dxa"/>
            <w:gridSpan w:val="2"/>
            <w:tcBorders>
              <w:left w:val="single" w:sz="4" w:space="0" w:color="auto"/>
            </w:tcBorders>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32" w:type="dxa"/>
            <w:gridSpan w:val="21"/>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F60994">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comma1, lettera c) del Codice)</w:t>
            </w:r>
          </w:p>
        </w:tc>
      </w:tr>
      <w:tr w:rsidR="000165E5" w:rsidTr="00C062B6">
        <w:trPr>
          <w:trHeight w:val="397"/>
        </w:trPr>
        <w:tc>
          <w:tcPr>
            <w:tcW w:w="5562" w:type="dxa"/>
            <w:gridSpan w:val="3"/>
            <w:tcBorders>
              <w:left w:val="single" w:sz="4" w:space="0" w:color="auto"/>
            </w:tcBorders>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4649" w:type="dxa"/>
            <w:gridSpan w:val="20"/>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592208" w:rsidRPr="008913A2" w:rsidTr="00C062B6">
        <w:trPr>
          <w:gridBefore w:val="1"/>
          <w:wBefore w:w="8" w:type="dxa"/>
          <w:trHeight w:val="3365"/>
        </w:trPr>
        <w:tc>
          <w:tcPr>
            <w:tcW w:w="5554" w:type="dxa"/>
            <w:gridSpan w:val="2"/>
            <w:tcBorders>
              <w:left w:val="single" w:sz="4" w:space="0" w:color="auto"/>
            </w:tcBorders>
            <w:shd w:val="clear" w:color="auto" w:fill="F2F2F2" w:themeFill="background1" w:themeFillShade="F2"/>
          </w:tcPr>
          <w:p w:rsidR="00592208" w:rsidRPr="00CE3609" w:rsidRDefault="00743D72" w:rsidP="00592208">
            <w:pPr>
              <w:widowControl w:val="0"/>
              <w:spacing w:before="40"/>
              <w:ind w:left="-7"/>
              <w:jc w:val="both"/>
              <w:rPr>
                <w:rFonts w:ascii="Calibri" w:hAnsi="Calibri" w:cs="Calibri"/>
                <w:bCs/>
                <w:sz w:val="22"/>
                <w:szCs w:val="22"/>
              </w:rPr>
            </w:pPr>
            <w:r>
              <w:rPr>
                <w:rFonts w:ascii="Calibri" w:hAnsi="Calibri" w:cs="Calibri"/>
                <w:bCs/>
                <w:sz w:val="22"/>
                <w:szCs w:val="22"/>
              </w:rPr>
              <w:t xml:space="preserve">1) </w:t>
            </w:r>
            <w:r w:rsidR="00592208" w:rsidRPr="00CE3609">
              <w:rPr>
                <w:rFonts w:ascii="Calibri" w:hAnsi="Calibri" w:cs="Calibri"/>
                <w:bCs/>
                <w:sz w:val="22"/>
                <w:szCs w:val="22"/>
              </w:rPr>
              <w:t>L’appaltatore dovrà avere la disponibilità per tutta la durata dell’appalto degli impianti di recupero/smaltimento per una capacità complessiva autorizzata non inferiore a:</w:t>
            </w:r>
          </w:p>
          <w:tbl>
            <w:tblPr>
              <w:tblStyle w:val="Grigliatabella"/>
              <w:tblW w:w="5000" w:type="pct"/>
              <w:jc w:val="center"/>
              <w:tblLayout w:type="fixed"/>
              <w:tblLook w:val="04A0" w:firstRow="1" w:lastRow="0" w:firstColumn="1" w:lastColumn="0" w:noHBand="0" w:noVBand="1"/>
            </w:tblPr>
            <w:tblGrid>
              <w:gridCol w:w="1455"/>
              <w:gridCol w:w="1261"/>
              <w:gridCol w:w="239"/>
              <w:gridCol w:w="1199"/>
              <w:gridCol w:w="1334"/>
            </w:tblGrid>
            <w:tr w:rsidR="00592208" w:rsidRPr="00CE3609" w:rsidTr="00BC1DBB">
              <w:trPr>
                <w:trHeight w:val="290"/>
                <w:jc w:val="center"/>
              </w:trPr>
              <w:tc>
                <w:tcPr>
                  <w:tcW w:w="1326" w:type="pct"/>
                </w:tcPr>
                <w:p w:rsidR="00592208" w:rsidRPr="00CE3609" w:rsidRDefault="00592208" w:rsidP="00BC1DBB">
                  <w:pPr>
                    <w:widowControl w:val="0"/>
                    <w:spacing w:before="40"/>
                    <w:ind w:left="284"/>
                    <w:jc w:val="both"/>
                    <w:rPr>
                      <w:rFonts w:ascii="Calibri" w:hAnsi="Calibri" w:cs="Calibri"/>
                      <w:bCs/>
                      <w:sz w:val="22"/>
                      <w:szCs w:val="22"/>
                    </w:rPr>
                  </w:pPr>
                </w:p>
              </w:tc>
              <w:tc>
                <w:tcPr>
                  <w:tcW w:w="1149" w:type="pct"/>
                </w:tcPr>
                <w:p w:rsidR="00592208" w:rsidRPr="00CE3609" w:rsidRDefault="00592208" w:rsidP="00BC1DBB">
                  <w:pPr>
                    <w:widowControl w:val="0"/>
                    <w:spacing w:before="40"/>
                    <w:ind w:left="284"/>
                    <w:jc w:val="both"/>
                    <w:rPr>
                      <w:rFonts w:ascii="Calibri" w:hAnsi="Calibri" w:cs="Calibri"/>
                      <w:bCs/>
                      <w:sz w:val="22"/>
                      <w:szCs w:val="22"/>
                    </w:rPr>
                  </w:pPr>
                </w:p>
              </w:tc>
              <w:tc>
                <w:tcPr>
                  <w:tcW w:w="218" w:type="pct"/>
                  <w:tcBorders>
                    <w:right w:val="nil"/>
                  </w:tcBorders>
                </w:tcPr>
                <w:p w:rsidR="00592208" w:rsidRPr="00CE3609" w:rsidRDefault="00592208" w:rsidP="00BC1DBB">
                  <w:pPr>
                    <w:widowControl w:val="0"/>
                    <w:spacing w:before="40"/>
                    <w:ind w:left="284"/>
                    <w:jc w:val="both"/>
                    <w:rPr>
                      <w:rFonts w:ascii="Calibri" w:hAnsi="Calibri" w:cs="Calibri"/>
                      <w:bCs/>
                      <w:sz w:val="22"/>
                      <w:szCs w:val="22"/>
                    </w:rPr>
                  </w:pPr>
                </w:p>
              </w:tc>
              <w:tc>
                <w:tcPr>
                  <w:tcW w:w="1092"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t/anno</w:t>
                  </w:r>
                </w:p>
              </w:tc>
              <w:tc>
                <w:tcPr>
                  <w:tcW w:w="1216"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t/giorno</w:t>
                  </w:r>
                </w:p>
              </w:tc>
            </w:tr>
            <w:tr w:rsidR="00592208" w:rsidRPr="00CE3609" w:rsidTr="00BC1DBB">
              <w:trPr>
                <w:trHeight w:val="290"/>
                <w:jc w:val="center"/>
              </w:trPr>
              <w:tc>
                <w:tcPr>
                  <w:tcW w:w="1326" w:type="pct"/>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LOTTO 1 – Novi Ligure</w:t>
                  </w:r>
                </w:p>
              </w:tc>
              <w:tc>
                <w:tcPr>
                  <w:tcW w:w="1149" w:type="pct"/>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CER 200201</w:t>
                  </w:r>
                </w:p>
              </w:tc>
              <w:tc>
                <w:tcPr>
                  <w:tcW w:w="218" w:type="pct"/>
                  <w:tcBorders>
                    <w:right w:val="nil"/>
                  </w:tcBorders>
                </w:tcPr>
                <w:p w:rsidR="00592208" w:rsidRPr="00CE3609" w:rsidRDefault="00592208" w:rsidP="00BC1DBB">
                  <w:pPr>
                    <w:widowControl w:val="0"/>
                    <w:spacing w:before="40"/>
                    <w:ind w:left="284"/>
                    <w:jc w:val="both"/>
                    <w:rPr>
                      <w:rFonts w:ascii="Calibri" w:hAnsi="Calibri" w:cs="Calibri"/>
                      <w:bCs/>
                      <w:sz w:val="20"/>
                      <w:szCs w:val="20"/>
                    </w:rPr>
                  </w:pPr>
                </w:p>
              </w:tc>
              <w:tc>
                <w:tcPr>
                  <w:tcW w:w="1092"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4.000</w:t>
                  </w:r>
                </w:p>
              </w:tc>
              <w:tc>
                <w:tcPr>
                  <w:tcW w:w="1216"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45</w:t>
                  </w:r>
                </w:p>
              </w:tc>
            </w:tr>
            <w:tr w:rsidR="00592208" w:rsidRPr="00CE3609" w:rsidTr="00BC1DBB">
              <w:trPr>
                <w:trHeight w:val="290"/>
                <w:jc w:val="center"/>
              </w:trPr>
              <w:tc>
                <w:tcPr>
                  <w:tcW w:w="1326" w:type="pct"/>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LOTTO 2 – Tortona</w:t>
                  </w:r>
                </w:p>
              </w:tc>
              <w:tc>
                <w:tcPr>
                  <w:tcW w:w="1149" w:type="pct"/>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CER 200201</w:t>
                  </w:r>
                </w:p>
              </w:tc>
              <w:tc>
                <w:tcPr>
                  <w:tcW w:w="218" w:type="pct"/>
                  <w:tcBorders>
                    <w:right w:val="nil"/>
                  </w:tcBorders>
                </w:tcPr>
                <w:p w:rsidR="00592208" w:rsidRPr="00CE3609" w:rsidRDefault="00592208" w:rsidP="00BC1DBB">
                  <w:pPr>
                    <w:widowControl w:val="0"/>
                    <w:spacing w:before="40"/>
                    <w:ind w:left="284"/>
                    <w:jc w:val="both"/>
                    <w:rPr>
                      <w:rFonts w:ascii="Calibri" w:hAnsi="Calibri" w:cs="Calibri"/>
                      <w:bCs/>
                      <w:sz w:val="20"/>
                      <w:szCs w:val="20"/>
                    </w:rPr>
                  </w:pPr>
                </w:p>
              </w:tc>
              <w:tc>
                <w:tcPr>
                  <w:tcW w:w="1092"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4.000</w:t>
                  </w:r>
                </w:p>
              </w:tc>
              <w:tc>
                <w:tcPr>
                  <w:tcW w:w="1216"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45</w:t>
                  </w:r>
                </w:p>
              </w:tc>
            </w:tr>
          </w:tbl>
          <w:p w:rsidR="00592208" w:rsidRDefault="00592208" w:rsidP="00592208">
            <w:pPr>
              <w:widowControl w:val="0"/>
              <w:spacing w:before="40"/>
              <w:ind w:left="-3"/>
              <w:rPr>
                <w:rFonts w:ascii="Calibri" w:hAnsi="Calibri" w:cs="Calibri"/>
                <w:b/>
                <w:bCs/>
                <w:sz w:val="22"/>
                <w:szCs w:val="22"/>
                <w:u w:val="single"/>
              </w:rPr>
            </w:pPr>
            <w:r w:rsidRPr="00CE3609">
              <w:rPr>
                <w:rFonts w:ascii="Calibri" w:hAnsi="Calibri" w:cs="Calibri"/>
                <w:b/>
                <w:bCs/>
                <w:sz w:val="22"/>
                <w:szCs w:val="22"/>
                <w:u w:val="single"/>
              </w:rPr>
              <w:t>Il concorrente deve avere la disponibilità di almeno un impianto autorizzato per i rifiuti oggetto dell’appalto; in caso di più impianti, la capacità complessiva è calcolata sommando le capacità degli impianti indicati.</w:t>
            </w:r>
          </w:p>
          <w:p w:rsidR="000C530C" w:rsidRPr="00B03088" w:rsidRDefault="000C530C" w:rsidP="00592208">
            <w:pPr>
              <w:widowControl w:val="0"/>
              <w:spacing w:before="40"/>
              <w:ind w:left="-3"/>
              <w:rPr>
                <w:rFonts w:asciiTheme="minorHAnsi" w:hAnsiTheme="minorHAnsi"/>
                <w:bCs/>
                <w:spacing w:val="-4"/>
                <w:sz w:val="22"/>
                <w:szCs w:val="20"/>
              </w:rPr>
            </w:pPr>
          </w:p>
        </w:tc>
        <w:tc>
          <w:tcPr>
            <w:tcW w:w="4649" w:type="dxa"/>
            <w:gridSpan w:val="20"/>
          </w:tcPr>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Pr="00D214B4" w:rsidRDefault="00592208" w:rsidP="004C2325">
            <w:pPr>
              <w:rPr>
                <w:rFonts w:ascii="Calibri" w:hAnsi="Calibri" w:cs="Calibri"/>
                <w:b/>
                <w:sz w:val="22"/>
                <w:szCs w:val="22"/>
              </w:rPr>
            </w:pPr>
            <w:r>
              <w:rPr>
                <w:rFonts w:ascii="Calibri" w:hAnsi="Calibri" w:cs="Calibri"/>
                <w:b/>
                <w:sz w:val="22"/>
                <w:szCs w:val="22"/>
              </w:rPr>
              <w:t>1)</w:t>
            </w:r>
          </w:p>
        </w:tc>
      </w:tr>
      <w:tr w:rsidR="002C0062" w:rsidRPr="008913A2" w:rsidTr="00C062B6">
        <w:trPr>
          <w:gridBefore w:val="1"/>
          <w:wBefore w:w="8" w:type="dxa"/>
          <w:trHeight w:val="396"/>
        </w:trPr>
        <w:tc>
          <w:tcPr>
            <w:tcW w:w="5554" w:type="dxa"/>
            <w:gridSpan w:val="2"/>
            <w:vMerge w:val="restart"/>
            <w:tcBorders>
              <w:left w:val="single" w:sz="4" w:space="0" w:color="auto"/>
            </w:tcBorders>
            <w:shd w:val="clear" w:color="auto" w:fill="F2F2F2" w:themeFill="background1" w:themeFillShade="F2"/>
          </w:tcPr>
          <w:p w:rsidR="00592208" w:rsidRPr="00592208" w:rsidRDefault="00743D72" w:rsidP="00592208">
            <w:pPr>
              <w:widowControl w:val="0"/>
              <w:spacing w:before="40"/>
              <w:ind w:left="-3"/>
              <w:rPr>
                <w:rFonts w:asciiTheme="minorHAnsi" w:hAnsiTheme="minorHAnsi"/>
                <w:bCs/>
                <w:spacing w:val="-4"/>
                <w:sz w:val="22"/>
                <w:szCs w:val="20"/>
              </w:rPr>
            </w:pPr>
            <w:r>
              <w:rPr>
                <w:rFonts w:asciiTheme="minorHAnsi" w:hAnsiTheme="minorHAnsi"/>
                <w:bCs/>
                <w:spacing w:val="-4"/>
                <w:sz w:val="22"/>
                <w:szCs w:val="20"/>
              </w:rPr>
              <w:t xml:space="preserve">2) </w:t>
            </w:r>
            <w:r w:rsidR="00592208" w:rsidRPr="00592208">
              <w:rPr>
                <w:rFonts w:asciiTheme="minorHAnsi" w:hAnsiTheme="minorHAnsi"/>
                <w:bCs/>
                <w:spacing w:val="-4"/>
                <w:sz w:val="22"/>
                <w:szCs w:val="20"/>
              </w:rPr>
              <w:t xml:space="preserve">Per la partecipazione a ciascun lotto: il concorrente deve aver prestato in favore di pubbliche amministrazioni o di operatori economici privati, negli ultimi tre anni, (2015-2016-2017) servizi analoghi a quelli oggetto dell’appalto per un importo non inferiore a € 200.000,00 (I.V.A. esclusa). </w:t>
            </w:r>
          </w:p>
          <w:p w:rsidR="002C0062" w:rsidRPr="00B03088" w:rsidRDefault="00592208" w:rsidP="00592208">
            <w:pPr>
              <w:widowControl w:val="0"/>
              <w:spacing w:before="40"/>
              <w:ind w:left="-3"/>
              <w:rPr>
                <w:rFonts w:asciiTheme="minorHAnsi" w:hAnsiTheme="minorHAnsi"/>
                <w:b/>
                <w:bCs/>
                <w:sz w:val="22"/>
                <w:szCs w:val="20"/>
              </w:rPr>
            </w:pPr>
            <w:r w:rsidRPr="00592208">
              <w:rPr>
                <w:rFonts w:asciiTheme="minorHAnsi" w:hAnsiTheme="minorHAnsi"/>
                <w:bCs/>
                <w:spacing w:val="-4"/>
                <w:sz w:val="22"/>
                <w:szCs w:val="20"/>
              </w:rPr>
              <w:t>In caso di raggruppamento temporaneo, consorzi ordinari di concorrenti o GEIE, il requisito sopra indicato dovrà essere posseduto dall’Impresa mandataria in misura non inferiore al 40% mentre il restante importo deve essere posseduto cumulativamente dalle mandanti.</w:t>
            </w:r>
          </w:p>
        </w:tc>
        <w:tc>
          <w:tcPr>
            <w:tcW w:w="1984" w:type="dxa"/>
            <w:gridSpan w:val="8"/>
            <w:tcBorders>
              <w:bottom w:val="dotted" w:sz="4" w:space="0" w:color="auto"/>
              <w:right w:val="dotted" w:sz="4" w:space="0" w:color="auto"/>
            </w:tcBorders>
            <w:vAlign w:val="center"/>
          </w:tcPr>
          <w:p w:rsidR="002C0062" w:rsidRPr="0082022D" w:rsidRDefault="002C0062" w:rsidP="00012A1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2665" w:type="dxa"/>
            <w:gridSpan w:val="12"/>
            <w:tcBorders>
              <w:left w:val="dotted" w:sz="4" w:space="0" w:color="auto"/>
              <w:bottom w:val="dotted" w:sz="4" w:space="0" w:color="auto"/>
            </w:tcBorders>
            <w:vAlign w:val="center"/>
          </w:tcPr>
          <w:p w:rsidR="002C0062" w:rsidRPr="0082022D" w:rsidRDefault="003030BA" w:rsidP="003030BA">
            <w:pPr>
              <w:widowControl w:val="0"/>
              <w:spacing w:before="40"/>
              <w:jc w:val="center"/>
              <w:rPr>
                <w:rFonts w:asciiTheme="minorHAnsi" w:hAnsiTheme="minorHAnsi"/>
                <w:b/>
                <w:bCs/>
                <w:sz w:val="22"/>
                <w:szCs w:val="20"/>
              </w:rPr>
            </w:pPr>
            <w:r>
              <w:rPr>
                <w:rFonts w:asciiTheme="minorHAnsi" w:hAnsiTheme="minorHAnsi"/>
                <w:b/>
                <w:bCs/>
                <w:sz w:val="22"/>
                <w:szCs w:val="20"/>
              </w:rPr>
              <w:t>2015-2016-2017</w:t>
            </w:r>
          </w:p>
        </w:tc>
      </w:tr>
      <w:tr w:rsidR="002C0062" w:rsidRPr="008913A2" w:rsidTr="00C062B6">
        <w:trPr>
          <w:gridBefore w:val="1"/>
          <w:wBefore w:w="8" w:type="dxa"/>
          <w:trHeight w:val="396"/>
        </w:trPr>
        <w:tc>
          <w:tcPr>
            <w:tcW w:w="5554"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4" w:type="dxa"/>
            <w:gridSpan w:val="8"/>
            <w:tcBorders>
              <w:top w:val="dotted" w:sz="4" w:space="0" w:color="auto"/>
              <w:bottom w:val="dotted" w:sz="4" w:space="0" w:color="auto"/>
              <w:right w:val="dotted" w:sz="4" w:space="0" w:color="auto"/>
            </w:tcBorders>
            <w:vAlign w:val="center"/>
          </w:tcPr>
          <w:p w:rsidR="002C0062" w:rsidRPr="009E3A9B" w:rsidRDefault="002C0062" w:rsidP="00012A13">
            <w:pPr>
              <w:widowControl w:val="0"/>
              <w:spacing w:before="40"/>
              <w:jc w:val="center"/>
              <w:rPr>
                <w:rFonts w:asciiTheme="minorHAnsi" w:hAnsiTheme="minorHAnsi"/>
                <w:b/>
                <w:bCs/>
                <w:sz w:val="22"/>
                <w:szCs w:val="20"/>
              </w:rPr>
            </w:pPr>
          </w:p>
        </w:tc>
        <w:tc>
          <w:tcPr>
            <w:tcW w:w="2665" w:type="dxa"/>
            <w:gridSpan w:val="12"/>
            <w:tcBorders>
              <w:top w:val="dotted" w:sz="4" w:space="0" w:color="auto"/>
              <w:left w:val="dotted" w:sz="4" w:space="0" w:color="auto"/>
              <w:bottom w:val="dotted" w:sz="4" w:space="0" w:color="auto"/>
            </w:tcBorders>
            <w:vAlign w:val="center"/>
          </w:tcPr>
          <w:p w:rsidR="002C0062" w:rsidRPr="005E66F0" w:rsidRDefault="002C0062">
            <w:pPr>
              <w:widowControl w:val="0"/>
              <w:spacing w:before="40"/>
              <w:jc w:val="center"/>
              <w:rPr>
                <w:rFonts w:asciiTheme="minorHAnsi" w:hAnsiTheme="minorHAnsi"/>
                <w:bCs/>
                <w:sz w:val="22"/>
                <w:szCs w:val="20"/>
              </w:rPr>
            </w:pPr>
            <w:r w:rsidRPr="00F85E4C">
              <w:rPr>
                <w:rFonts w:asciiTheme="minorHAnsi" w:hAnsiTheme="minorHAnsi"/>
                <w:bCs/>
                <w:sz w:val="22"/>
                <w:szCs w:val="20"/>
              </w:rPr>
              <w:t xml:space="preserve">Importo dei </w:t>
            </w:r>
            <w:r>
              <w:rPr>
                <w:rFonts w:asciiTheme="minorHAnsi" w:hAnsiTheme="minorHAnsi"/>
                <w:bCs/>
                <w:sz w:val="22"/>
                <w:szCs w:val="20"/>
              </w:rPr>
              <w:t>servizi</w:t>
            </w:r>
          </w:p>
        </w:tc>
      </w:tr>
      <w:tr w:rsidR="002C0062" w:rsidRPr="008913A2" w:rsidTr="00C062B6">
        <w:trPr>
          <w:gridBefore w:val="1"/>
          <w:wBefore w:w="8" w:type="dxa"/>
          <w:trHeight w:val="1348"/>
        </w:trPr>
        <w:tc>
          <w:tcPr>
            <w:tcW w:w="5554"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4" w:type="dxa"/>
            <w:gridSpan w:val="8"/>
            <w:tcBorders>
              <w:top w:val="dotted" w:sz="4" w:space="0" w:color="auto"/>
              <w:righ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r>
              <w:rPr>
                <w:rFonts w:asciiTheme="minorHAnsi" w:hAnsiTheme="minorHAnsi"/>
                <w:b/>
                <w:bCs/>
                <w:sz w:val="22"/>
                <w:szCs w:val="20"/>
              </w:rPr>
              <w:t>S</w:t>
            </w:r>
            <w:r w:rsidRPr="002C0062">
              <w:rPr>
                <w:rFonts w:asciiTheme="minorHAnsi" w:hAnsiTheme="minorHAnsi"/>
                <w:b/>
                <w:bCs/>
                <w:sz w:val="22"/>
                <w:szCs w:val="20"/>
              </w:rPr>
              <w:t>ervizi analoghi a quelli oggetto dell’appalto</w:t>
            </w:r>
            <w:r w:rsidRPr="002C0062" w:rsidDel="001A2685">
              <w:rPr>
                <w:rFonts w:asciiTheme="minorHAnsi" w:hAnsiTheme="minorHAnsi"/>
                <w:b/>
                <w:bCs/>
                <w:sz w:val="22"/>
                <w:szCs w:val="20"/>
              </w:rPr>
              <w:t xml:space="preserve"> </w:t>
            </w:r>
          </w:p>
        </w:tc>
        <w:tc>
          <w:tcPr>
            <w:tcW w:w="2665" w:type="dxa"/>
            <w:gridSpan w:val="12"/>
            <w:tcBorders>
              <w:top w:val="dotted" w:sz="4" w:space="0" w:color="auto"/>
              <w:lef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p>
        </w:tc>
      </w:tr>
      <w:tr w:rsidR="00976A49" w:rsidTr="00F60994">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C062B6">
        <w:trPr>
          <w:gridBefore w:val="1"/>
          <w:wBefore w:w="8" w:type="dxa"/>
          <w:trHeight w:val="227"/>
        </w:trPr>
        <w:tc>
          <w:tcPr>
            <w:tcW w:w="10203" w:type="dxa"/>
            <w:gridSpan w:val="22"/>
            <w:tcBorders>
              <w:left w:val="single" w:sz="4" w:space="0" w:color="auto"/>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C062B6">
        <w:trPr>
          <w:gridBefore w:val="1"/>
          <w:wBefore w:w="8" w:type="dxa"/>
          <w:trHeight w:val="397"/>
        </w:trPr>
        <w:tc>
          <w:tcPr>
            <w:tcW w:w="5947" w:type="dxa"/>
            <w:gridSpan w:val="6"/>
            <w:tcBorders>
              <w:left w:val="single" w:sz="4" w:space="0" w:color="auto"/>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6"/>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C062B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rsidR="00976A49" w:rsidRPr="00FA77A6" w:rsidRDefault="00976A49">
            <w:pPr>
              <w:rPr>
                <w:rFonts w:ascii="Calibri" w:hAnsi="Calibri" w:cs="Calibri"/>
                <w:sz w:val="22"/>
                <w:szCs w:val="22"/>
              </w:rPr>
            </w:pPr>
            <w:r w:rsidRPr="00FA77A6">
              <w:rPr>
                <w:rFonts w:ascii="Calibri" w:hAnsi="Calibri" w:cs="Calibri"/>
                <w:sz w:val="22"/>
                <w:szCs w:val="22"/>
              </w:rPr>
              <w:t>L'operatore economico potrà presentare certificati rilasciati da</w:t>
            </w:r>
            <w:r w:rsidR="00917D82">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C062B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r w:rsidRPr="00B03088">
              <w:rPr>
                <w:rFonts w:ascii="Calibri" w:hAnsi="Calibri" w:cs="Calibri"/>
                <w:b/>
                <w:sz w:val="22"/>
                <w:szCs w:val="22"/>
              </w:rPr>
              <w:t>ISO 9001</w:t>
            </w:r>
          </w:p>
        </w:tc>
      </w:tr>
      <w:tr w:rsidR="00976A49" w:rsidTr="00C062B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p>
        </w:tc>
      </w:tr>
      <w:tr w:rsidR="00976A49" w:rsidTr="00C062B6">
        <w:trPr>
          <w:trHeight w:val="397"/>
        </w:trPr>
        <w:tc>
          <w:tcPr>
            <w:tcW w:w="5955"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C062B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976A49" w:rsidRPr="00FA77A6" w:rsidRDefault="00976A49" w:rsidP="00976A49">
            <w:pPr>
              <w:rPr>
                <w:rFonts w:ascii="Calibri" w:hAnsi="Calibri" w:cs="Calibri"/>
                <w:sz w:val="22"/>
                <w:szCs w:val="22"/>
              </w:rPr>
            </w:pP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C062B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Default="00976A49" w:rsidP="004C2325">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rsidTr="00C062B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C062B6">
        <w:trPr>
          <w:trHeight w:val="397"/>
        </w:trPr>
        <w:tc>
          <w:tcPr>
            <w:tcW w:w="5955"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F60994">
        <w:tblPrEx>
          <w:tblCellMar>
            <w:left w:w="108" w:type="dxa"/>
            <w:right w:w="108" w:type="dxa"/>
          </w:tblCellMar>
        </w:tblPrEx>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C062B6">
        <w:trPr>
          <w:trHeight w:val="397"/>
        </w:trPr>
        <w:tc>
          <w:tcPr>
            <w:tcW w:w="4679" w:type="dxa"/>
            <w:gridSpan w:val="2"/>
            <w:tcBorders>
              <w:left w:val="single"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2" w:type="dxa"/>
            <w:gridSpan w:val="21"/>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D26405">
              <w:rPr>
                <w:rFonts w:ascii="Calibri" w:hAnsi="Calibri" w:cs="Calibri"/>
                <w:b/>
                <w:spacing w:val="-4"/>
                <w:sz w:val="22"/>
                <w:szCs w:val="22"/>
              </w:rPr>
            </w:r>
            <w:r w:rsidR="00D26405">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2"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D26405">
              <w:rPr>
                <w:rFonts w:ascii="Calibri" w:hAnsi="Calibri" w:cs="Calibri"/>
                <w:b/>
                <w:spacing w:val="-4"/>
                <w:sz w:val="22"/>
                <w:szCs w:val="22"/>
              </w:rPr>
            </w:r>
            <w:r w:rsidR="00D26405">
              <w:rPr>
                <w:rFonts w:ascii="Calibri" w:hAnsi="Calibri" w:cs="Calibri"/>
                <w:b/>
                <w:spacing w:val="-4"/>
                <w:sz w:val="22"/>
                <w:szCs w:val="22"/>
              </w:rPr>
              <w:fldChar w:fldCharType="separate"/>
            </w:r>
            <w:r>
              <w:rPr>
                <w:rFonts w:ascii="Calibri" w:hAnsi="Calibri" w:cs="Calibri"/>
                <w:b/>
                <w:spacing w:val="-4"/>
                <w:sz w:val="22"/>
                <w:szCs w:val="22"/>
              </w:rPr>
              <w:fldChar w:fldCharType="end"/>
            </w:r>
            <w:bookmarkEnd w:id="2"/>
            <w:r>
              <w:rPr>
                <w:rFonts w:ascii="Calibri" w:hAnsi="Calibri" w:cs="Calibri"/>
                <w:b/>
                <w:spacing w:val="-4"/>
                <w:sz w:val="22"/>
                <w:szCs w:val="22"/>
              </w:rPr>
              <w:t xml:space="preserve"> Sezione C e </w:t>
            </w:r>
            <w:bookmarkStart w:id="3"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D26405">
              <w:rPr>
                <w:rFonts w:ascii="Calibri" w:hAnsi="Calibri" w:cs="Calibri"/>
                <w:b/>
                <w:spacing w:val="-4"/>
                <w:sz w:val="22"/>
                <w:szCs w:val="22"/>
              </w:rPr>
            </w:r>
            <w:r w:rsidR="00D26405">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pPr>
              <w:ind w:left="284" w:hanging="284"/>
              <w:rPr>
                <w:rFonts w:ascii="Calibri" w:hAnsi="Calibri" w:cs="Calibri"/>
                <w:b/>
                <w:sz w:val="22"/>
                <w:szCs w:val="22"/>
              </w:rPr>
            </w:pP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D26405">
              <w:rPr>
                <w:rFonts w:ascii="Calibri" w:hAnsi="Calibri" w:cs="Calibri"/>
                <w:sz w:val="22"/>
                <w:szCs w:val="22"/>
              </w:rPr>
            </w:r>
            <w:r w:rsidR="00D26405">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rsidTr="00964AF4">
        <w:trPr>
          <w:trHeight w:val="624"/>
        </w:trPr>
        <w:tc>
          <w:tcPr>
            <w:tcW w:w="10198" w:type="dxa"/>
            <w:gridSpan w:val="2"/>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964AF4">
        <w:trPr>
          <w:trHeight w:val="454"/>
        </w:trPr>
        <w:tc>
          <w:tcPr>
            <w:tcW w:w="10198" w:type="dxa"/>
            <w:gridSpan w:val="2"/>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964AF4">
        <w:trPr>
          <w:trHeight w:val="454"/>
        </w:trPr>
        <w:tc>
          <w:tcPr>
            <w:tcW w:w="10198" w:type="dxa"/>
            <w:gridSpan w:val="2"/>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r w:rsidR="006B3D98"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rsidR="00C36E0D" w:rsidRDefault="00C36E0D" w:rsidP="001B62D4">
            <w:pPr>
              <w:jc w:val="center"/>
              <w:rPr>
                <w:rFonts w:ascii="Calibri" w:hAnsi="Calibri" w:cs="Calibri"/>
                <w:b/>
                <w:bCs/>
                <w:szCs w:val="22"/>
              </w:rPr>
            </w:pPr>
          </w:p>
          <w:p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rsidTr="00C36E0D">
        <w:trPr>
          <w:trHeight w:val="380"/>
        </w:trPr>
        <w:tc>
          <w:tcPr>
            <w:tcW w:w="1271" w:type="dxa"/>
            <w:tcBorders>
              <w:right w:val="nil"/>
            </w:tcBorders>
            <w:shd w:val="clear" w:color="auto" w:fill="D9D9D9"/>
            <w:vAlign w:val="center"/>
          </w:tcPr>
          <w:p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rsidR="00C36E0D" w:rsidRPr="00C037E5" w:rsidRDefault="00C36E0D" w:rsidP="00030E2B">
            <w:pPr>
              <w:jc w:val="center"/>
              <w:rPr>
                <w:rFonts w:ascii="Calibri" w:hAnsi="Calibri" w:cs="Calibri"/>
                <w:b/>
              </w:rPr>
            </w:pP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rsidTr="00A96F0A">
        <w:trPr>
          <w:trHeight w:val="380"/>
        </w:trPr>
        <w:tc>
          <w:tcPr>
            <w:tcW w:w="2547" w:type="dxa"/>
            <w:gridSpan w:val="2"/>
            <w:shd w:val="clear" w:color="auto" w:fill="D9D9D9"/>
            <w:vAlign w:val="center"/>
          </w:tcPr>
          <w:p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9" w:type="dxa"/>
            <w:vAlign w:val="center"/>
          </w:tcPr>
          <w:p w:rsidR="0065696B" w:rsidRPr="00C037E5" w:rsidRDefault="0065696B" w:rsidP="00030E2B">
            <w:pPr>
              <w:jc w:val="center"/>
              <w:rPr>
                <w:rFonts w:ascii="Calibri" w:hAnsi="Calibri" w:cs="Calibri"/>
                <w:b/>
              </w:rPr>
            </w:pPr>
          </w:p>
        </w:tc>
        <w:tc>
          <w:tcPr>
            <w:tcW w:w="1465" w:type="dxa"/>
            <w:shd w:val="clear" w:color="auto" w:fill="D9D9D9"/>
            <w:vAlign w:val="center"/>
          </w:tcPr>
          <w:p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rsidTr="00C36E0D">
        <w:trPr>
          <w:trHeight w:val="373"/>
        </w:trPr>
        <w:tc>
          <w:tcPr>
            <w:tcW w:w="2547" w:type="dxa"/>
            <w:gridSpan w:val="2"/>
            <w:tcBorders>
              <w:bottom w:val="nil"/>
            </w:tcBorders>
            <w:shd w:val="clear" w:color="auto" w:fill="D9D9D9"/>
            <w:vAlign w:val="center"/>
          </w:tcPr>
          <w:p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rsidR="00C36E0D" w:rsidRPr="00C037E5" w:rsidRDefault="00C36E0D" w:rsidP="00030E2B">
            <w:pPr>
              <w:jc w:val="center"/>
              <w:rPr>
                <w:rFonts w:ascii="Calibri" w:hAnsi="Calibri" w:cs="Calibri"/>
                <w:b/>
              </w:rPr>
            </w:pPr>
          </w:p>
        </w:tc>
      </w:tr>
      <w:tr w:rsidR="00C36E0D" w:rsidTr="00C36E0D">
        <w:trPr>
          <w:trHeight w:val="373"/>
        </w:trPr>
        <w:tc>
          <w:tcPr>
            <w:tcW w:w="2547" w:type="dxa"/>
            <w:gridSpan w:val="2"/>
            <w:shd w:val="clear" w:color="auto" w:fill="D9D9D9"/>
            <w:vAlign w:val="center"/>
          </w:tcPr>
          <w:p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9" w:type="dxa"/>
            <w:vAlign w:val="center"/>
          </w:tcPr>
          <w:p w:rsidR="00C36E0D" w:rsidRPr="00C037E5" w:rsidRDefault="00C36E0D" w:rsidP="00030E2B">
            <w:pPr>
              <w:jc w:val="center"/>
              <w:rPr>
                <w:rFonts w:ascii="Calibri" w:hAnsi="Calibri" w:cs="Calibri"/>
                <w:b/>
              </w:rPr>
            </w:pP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rsidTr="00C36E0D">
        <w:trPr>
          <w:trHeight w:val="397"/>
        </w:trPr>
        <w:tc>
          <w:tcPr>
            <w:tcW w:w="10203" w:type="dxa"/>
            <w:gridSpan w:val="8"/>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rsidR="00C36E0D" w:rsidRDefault="00C36E0D" w:rsidP="00EE0612">
      <w:pPr>
        <w:spacing w:before="40" w:after="40"/>
        <w:jc w:val="center"/>
        <w:rPr>
          <w:rFonts w:ascii="Calibri" w:hAnsi="Calibri" w:cs="Calibri"/>
          <w:sz w:val="22"/>
          <w:szCs w:val="22"/>
        </w:rPr>
      </w:pPr>
    </w:p>
    <w:p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rsidTr="00030E2B">
        <w:trPr>
          <w:gridAfter w:val="1"/>
          <w:wAfter w:w="12" w:type="dxa"/>
          <w:trHeight w:val="397"/>
        </w:trPr>
        <w:tc>
          <w:tcPr>
            <w:tcW w:w="2266" w:type="dxa"/>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trHeight w:val="397"/>
        </w:trPr>
        <w:tc>
          <w:tcPr>
            <w:tcW w:w="2273"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D26405">
              <w:rPr>
                <w:rFonts w:ascii="Calibri" w:hAnsi="Calibri" w:cs="Calibri"/>
                <w:b/>
                <w:sz w:val="22"/>
                <w:szCs w:val="22"/>
              </w:rPr>
            </w:r>
            <w:r w:rsidR="00D26405">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p>
        </w:tc>
        <w:tc>
          <w:tcPr>
            <w:tcW w:w="4834"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rsidR="00C36E0D" w:rsidRPr="00C037E5" w:rsidRDefault="00C36E0D" w:rsidP="00030E2B">
            <w:pPr>
              <w:jc w:val="center"/>
              <w:rPr>
                <w:rFonts w:ascii="Calibri" w:hAnsi="Calibri" w:cs="Calibri"/>
                <w:b/>
              </w:rPr>
            </w:pPr>
          </w:p>
        </w:tc>
        <w:tc>
          <w:tcPr>
            <w:tcW w:w="1401" w:type="dxa"/>
            <w:gridSpan w:val="2"/>
            <w:vAlign w:val="center"/>
          </w:tcPr>
          <w:p w:rsidR="00C36E0D" w:rsidRPr="00C037E5" w:rsidRDefault="00C36E0D" w:rsidP="00030E2B">
            <w:pPr>
              <w:jc w:val="center"/>
              <w:rPr>
                <w:rFonts w:ascii="Calibri" w:hAnsi="Calibri" w:cs="Calibri"/>
                <w:b/>
              </w:rPr>
            </w:pPr>
          </w:p>
        </w:tc>
        <w:tc>
          <w:tcPr>
            <w:tcW w:w="1695" w:type="dxa"/>
            <w:vAlign w:val="center"/>
          </w:tcPr>
          <w:p w:rsidR="00C36E0D" w:rsidRPr="00C037E5" w:rsidRDefault="00C36E0D" w:rsidP="00030E2B">
            <w:pPr>
              <w:jc w:val="center"/>
              <w:rPr>
                <w:rFonts w:ascii="Calibri" w:hAnsi="Calibri" w:cs="Calibri"/>
                <w:b/>
              </w:rPr>
            </w:pPr>
          </w:p>
        </w:tc>
      </w:tr>
      <w:tr w:rsidR="00C36E0D" w:rsidTr="00030E2B">
        <w:trPr>
          <w:gridAfter w:val="1"/>
          <w:wAfter w:w="12" w:type="dxa"/>
          <w:trHeight w:val="397"/>
        </w:trPr>
        <w:tc>
          <w:tcPr>
            <w:tcW w:w="2266" w:type="dxa"/>
            <w:tcBorders>
              <w:top w:val="nil"/>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2266" w:type="dxa"/>
            <w:tcBorders>
              <w:top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10196" w:type="dxa"/>
            <w:gridSpan w:val="6"/>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rsidTr="00964AF4">
        <w:trPr>
          <w:trHeight w:val="397"/>
        </w:trPr>
        <w:tc>
          <w:tcPr>
            <w:tcW w:w="9930" w:type="dxa"/>
            <w:gridSpan w:val="11"/>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6 –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rsidR="00473CD9" w:rsidRDefault="00917D82" w:rsidP="00473CD9">
            <w:pPr>
              <w:jc w:val="center"/>
              <w:rPr>
                <w:rFonts w:ascii="Calibri" w:hAnsi="Calibri" w:cs="Calibri"/>
                <w:b/>
                <w:bCs/>
                <w:szCs w:val="22"/>
              </w:rPr>
            </w:pPr>
            <w:r>
              <w:rPr>
                <w:rFonts w:ascii="Calibri" w:hAnsi="Calibri" w:cs="Calibri"/>
                <w:b/>
                <w:bCs/>
                <w:szCs w:val="22"/>
              </w:rPr>
              <w:t>Servizi analoghi svolti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964AF4">
        <w:trPr>
          <w:trHeight w:val="113"/>
        </w:trPr>
        <w:tc>
          <w:tcPr>
            <w:tcW w:w="9930" w:type="dxa"/>
            <w:gridSpan w:val="11"/>
            <w:tcBorders>
              <w:left w:val="nil"/>
              <w:right w:val="nil"/>
            </w:tcBorders>
            <w:vAlign w:val="center"/>
          </w:tcPr>
          <w:p w:rsidR="00473CD9" w:rsidRPr="00565649" w:rsidRDefault="00473CD9" w:rsidP="00473CD9">
            <w:pPr>
              <w:rPr>
                <w:rFonts w:ascii="Calibri" w:hAnsi="Calibri" w:cs="Calibri"/>
                <w:b/>
                <w:i/>
                <w:color w:val="FF0000"/>
                <w:sz w:val="8"/>
                <w:szCs w:val="22"/>
              </w:rPr>
            </w:pPr>
          </w:p>
        </w:tc>
      </w:tr>
      <w:tr w:rsidR="00473CD9" w:rsidTr="00964AF4">
        <w:trPr>
          <w:trHeight w:val="397"/>
        </w:trPr>
        <w:tc>
          <w:tcPr>
            <w:tcW w:w="2399" w:type="dxa"/>
            <w:gridSpan w:val="2"/>
            <w:tcBorders>
              <w:right w:val="dotted" w:sz="4" w:space="0" w:color="auto"/>
            </w:tcBorders>
            <w:vAlign w:val="center"/>
          </w:tcPr>
          <w:p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rsidR="00473CD9" w:rsidRDefault="00473CD9" w:rsidP="00473CD9">
            <w:pPr>
              <w:rPr>
                <w:rFonts w:ascii="Calibri" w:hAnsi="Calibri" w:cs="Calibri"/>
                <w:b/>
                <w:i/>
                <w:color w:val="FF0000"/>
                <w:sz w:val="22"/>
                <w:szCs w:val="22"/>
              </w:rPr>
            </w:pPr>
          </w:p>
        </w:tc>
      </w:tr>
      <w:tr w:rsidR="00473CD9" w:rsidTr="00964AF4">
        <w:trPr>
          <w:trHeight w:val="397"/>
        </w:trPr>
        <w:tc>
          <w:tcPr>
            <w:tcW w:w="2399" w:type="dxa"/>
            <w:gridSpan w:val="2"/>
            <w:tcBorders>
              <w:bottom w:val="dotted" w:sz="4" w:space="0" w:color="auto"/>
              <w:right w:val="dotted" w:sz="4" w:space="0" w:color="auto"/>
            </w:tcBorders>
            <w:vAlign w:val="center"/>
          </w:tcPr>
          <w:p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964AF4">
        <w:trPr>
          <w:trHeight w:val="397"/>
        </w:trPr>
        <w:tc>
          <w:tcPr>
            <w:tcW w:w="3978" w:type="dxa"/>
            <w:gridSpan w:val="4"/>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3B41E1" w:rsidRPr="008D09B1" w:rsidTr="00964AF4">
        <w:trPr>
          <w:trHeight w:val="397"/>
        </w:trPr>
        <w:tc>
          <w:tcPr>
            <w:tcW w:w="1930" w:type="dxa"/>
            <w:tcBorders>
              <w:bottom w:val="nil"/>
            </w:tcBorders>
            <w:vAlign w:val="center"/>
          </w:tcPr>
          <w:p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3B41E1">
            <w:pPr>
              <w:jc w:val="center"/>
              <w:rPr>
                <w:rFonts w:ascii="Calibri" w:hAnsi="Calibri" w:cs="Calibri"/>
                <w:bCs/>
                <w:iCs/>
                <w:sz w:val="22"/>
                <w:szCs w:val="22"/>
              </w:rPr>
            </w:pPr>
          </w:p>
        </w:tc>
      </w:tr>
      <w:tr w:rsidR="003B41E1" w:rsidRPr="0023783C" w:rsidTr="00964AF4">
        <w:tblPrEx>
          <w:tblCellMar>
            <w:left w:w="108" w:type="dxa"/>
            <w:right w:w="108" w:type="dxa"/>
          </w:tblCellMar>
        </w:tblPrEx>
        <w:trPr>
          <w:trHeight w:val="397"/>
        </w:trPr>
        <w:tc>
          <w:tcPr>
            <w:tcW w:w="9930" w:type="dxa"/>
            <w:gridSpan w:val="11"/>
            <w:tcBorders>
              <w:left w:val="nil"/>
              <w:bottom w:val="nil"/>
              <w:right w:val="nil"/>
            </w:tcBorders>
            <w:vAlign w:val="center"/>
          </w:tcPr>
          <w:p w:rsidR="003B41E1" w:rsidRPr="0023783C" w:rsidRDefault="003B41E1" w:rsidP="003B41E1">
            <w:pPr>
              <w:ind w:left="397"/>
              <w:rPr>
                <w:rFonts w:ascii="Calibri" w:hAnsi="Calibri" w:cs="Calibri"/>
                <w:i/>
                <w:sz w:val="22"/>
                <w:szCs w:val="22"/>
              </w:rPr>
            </w:pPr>
          </w:p>
        </w:tc>
      </w:tr>
      <w:tr w:rsidR="003B41E1" w:rsidTr="00964AF4">
        <w:trPr>
          <w:trHeight w:val="397"/>
        </w:trPr>
        <w:tc>
          <w:tcPr>
            <w:tcW w:w="2399" w:type="dxa"/>
            <w:gridSpan w:val="2"/>
            <w:tcBorders>
              <w:right w:val="dotted" w:sz="4" w:space="0" w:color="auto"/>
            </w:tcBorders>
            <w:vAlign w:val="center"/>
          </w:tcPr>
          <w:p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rsidR="003B41E1" w:rsidRDefault="003B41E1" w:rsidP="00030E2B">
            <w:pPr>
              <w:rPr>
                <w:rFonts w:ascii="Calibri" w:hAnsi="Calibri" w:cs="Calibri"/>
                <w:b/>
                <w:i/>
                <w:color w:val="FF0000"/>
                <w:sz w:val="22"/>
                <w:szCs w:val="22"/>
              </w:rPr>
            </w:pPr>
          </w:p>
        </w:tc>
      </w:tr>
      <w:tr w:rsidR="003B41E1" w:rsidTr="00964AF4">
        <w:trPr>
          <w:trHeight w:val="397"/>
        </w:trPr>
        <w:tc>
          <w:tcPr>
            <w:tcW w:w="2399" w:type="dxa"/>
            <w:gridSpan w:val="2"/>
            <w:tcBorders>
              <w:bottom w:val="dotted" w:sz="4" w:space="0" w:color="auto"/>
              <w:right w:val="dotted" w:sz="4" w:space="0" w:color="auto"/>
            </w:tcBorders>
            <w:vAlign w:val="center"/>
          </w:tcPr>
          <w:p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3B41E1" w:rsidRDefault="003B41E1" w:rsidP="00030E2B">
            <w:pPr>
              <w:rPr>
                <w:rFonts w:ascii="Calibri" w:hAnsi="Calibri" w:cs="Calibri"/>
                <w:b/>
                <w:i/>
                <w:color w:val="FF0000"/>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8D09B1" w:rsidTr="00964AF4">
        <w:trPr>
          <w:trHeight w:val="397"/>
        </w:trPr>
        <w:tc>
          <w:tcPr>
            <w:tcW w:w="3978" w:type="dxa"/>
            <w:gridSpan w:val="4"/>
            <w:tcBorders>
              <w:top w:val="dotted" w:sz="4" w:space="0" w:color="auto"/>
              <w:right w:val="dotted" w:sz="4" w:space="0" w:color="auto"/>
            </w:tcBorders>
            <w:vAlign w:val="center"/>
          </w:tcPr>
          <w:p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3B41E1" w:rsidRPr="008D09B1" w:rsidRDefault="003B41E1" w:rsidP="00030E2B">
            <w:pPr>
              <w:rPr>
                <w:rFonts w:ascii="Calibri" w:hAnsi="Calibri" w:cs="Calibri"/>
                <w:bCs/>
                <w:iCs/>
                <w:sz w:val="22"/>
                <w:szCs w:val="22"/>
              </w:rPr>
            </w:pPr>
          </w:p>
        </w:tc>
      </w:tr>
      <w:tr w:rsidR="003B41E1" w:rsidRPr="008D09B1" w:rsidTr="003B41E1">
        <w:trPr>
          <w:trHeight w:val="397"/>
        </w:trPr>
        <w:tc>
          <w:tcPr>
            <w:tcW w:w="1930" w:type="dxa"/>
            <w:tcBorders>
              <w:bottom w:val="nil"/>
            </w:tcBorders>
            <w:vAlign w:val="center"/>
          </w:tcPr>
          <w:p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030E2B">
            <w:pPr>
              <w:jc w:val="center"/>
              <w:rPr>
                <w:rFonts w:ascii="Calibri" w:hAnsi="Calibri" w:cs="Calibri"/>
                <w:bCs/>
                <w:iCs/>
                <w:sz w:val="22"/>
                <w:szCs w:val="22"/>
              </w:rPr>
            </w:pPr>
          </w:p>
        </w:tc>
      </w:tr>
      <w:tr w:rsidR="003B41E1" w:rsidTr="00964AF4">
        <w:trPr>
          <w:trHeight w:val="113"/>
        </w:trPr>
        <w:tc>
          <w:tcPr>
            <w:tcW w:w="9930" w:type="dxa"/>
            <w:gridSpan w:val="11"/>
            <w:tcBorders>
              <w:top w:val="nil"/>
              <w:left w:val="nil"/>
              <w:right w:val="nil"/>
            </w:tcBorders>
            <w:vAlign w:val="center"/>
          </w:tcPr>
          <w:p w:rsidR="003B41E1" w:rsidRPr="00565649" w:rsidRDefault="003B41E1" w:rsidP="003B41E1">
            <w:pPr>
              <w:rPr>
                <w:rFonts w:ascii="Calibri" w:hAnsi="Calibri" w:cs="Calibri"/>
                <w:b/>
                <w:i/>
                <w:color w:val="FF0000"/>
                <w:sz w:val="8"/>
                <w:szCs w:val="22"/>
              </w:rPr>
            </w:pPr>
          </w:p>
        </w:tc>
      </w:tr>
    </w:tbl>
    <w:p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r>
        <w:rPr>
          <w:rFonts w:ascii="Calibri" w:hAnsi="Calibri" w:cs="Tahoma"/>
          <w:b/>
          <w:bCs/>
          <w:iCs/>
          <w:sz w:val="22"/>
          <w:szCs w:val="22"/>
        </w:rPr>
        <w:br w:type="page"/>
      </w:r>
    </w:p>
    <w:tbl>
      <w:tblPr>
        <w:tblStyle w:val="Grigliatabella"/>
        <w:tblW w:w="10206" w:type="dxa"/>
        <w:tblInd w:w="-5" w:type="dxa"/>
        <w:tblLayout w:type="fixed"/>
        <w:tblCellMar>
          <w:left w:w="57" w:type="dxa"/>
          <w:right w:w="57" w:type="dxa"/>
        </w:tblCellMar>
        <w:tblLook w:val="04A0" w:firstRow="1" w:lastRow="0" w:firstColumn="1" w:lastColumn="0" w:noHBand="0" w:noVBand="1"/>
      </w:tblPr>
      <w:tblGrid>
        <w:gridCol w:w="10206"/>
      </w:tblGrid>
      <w:tr w:rsidR="003E0474" w:rsidTr="004C2325">
        <w:trPr>
          <w:trHeight w:val="397"/>
        </w:trPr>
        <w:tc>
          <w:tcPr>
            <w:tcW w:w="10206" w:type="dxa"/>
            <w:shd w:val="clear" w:color="auto" w:fill="F2F2F2" w:themeFill="background1" w:themeFillShade="F2"/>
            <w:vAlign w:val="center"/>
          </w:tcPr>
          <w:p w:rsidR="003E0474" w:rsidRPr="00B03088" w:rsidRDefault="003E0474" w:rsidP="004C2325">
            <w:pPr>
              <w:jc w:val="center"/>
              <w:rPr>
                <w:rFonts w:ascii="Calibri" w:hAnsi="Calibri" w:cs="Calibri"/>
                <w:b/>
                <w:bCs/>
                <w:szCs w:val="22"/>
              </w:rPr>
            </w:pPr>
            <w:r w:rsidRPr="00B03088">
              <w:rPr>
                <w:rFonts w:ascii="Calibri" w:hAnsi="Calibri" w:cs="Calibri"/>
                <w:b/>
                <w:bCs/>
                <w:szCs w:val="22"/>
              </w:rPr>
              <w:lastRenderedPageBreak/>
              <w:t>APPENDICE 7 – alla Sezione C, numero 1), della Parte IV</w:t>
            </w:r>
          </w:p>
          <w:p w:rsidR="003E0474" w:rsidRDefault="003E0474" w:rsidP="004C2325">
            <w:pPr>
              <w:jc w:val="center"/>
              <w:rPr>
                <w:rFonts w:ascii="Calibri" w:hAnsi="Calibri" w:cs="Calibri"/>
                <w:b/>
                <w:bCs/>
                <w:szCs w:val="22"/>
              </w:rPr>
            </w:pPr>
            <w:r w:rsidRPr="00B03088">
              <w:rPr>
                <w:rFonts w:ascii="Calibri" w:hAnsi="Calibri" w:cs="Calibri"/>
                <w:b/>
                <w:bCs/>
                <w:szCs w:val="22"/>
              </w:rPr>
              <w:t>Requisiti tecnici – Dichiarazioni disponibilità impianti di trattamento</w:t>
            </w:r>
          </w:p>
          <w:p w:rsidR="003E0474" w:rsidRDefault="003E0474" w:rsidP="004C2325">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bl>
    <w:p w:rsidR="003E0474" w:rsidRPr="008D09B1" w:rsidRDefault="003E0474" w:rsidP="003E0474">
      <w:pPr>
        <w:tabs>
          <w:tab w:val="left" w:pos="2042"/>
          <w:tab w:val="left" w:pos="3217"/>
          <w:tab w:val="left" w:pos="4392"/>
          <w:tab w:val="left" w:pos="5567"/>
          <w:tab w:val="left" w:pos="6742"/>
          <w:tab w:val="left" w:pos="7917"/>
          <w:tab w:val="left" w:pos="9092"/>
        </w:tabs>
        <w:ind w:left="47"/>
        <w:rPr>
          <w:rFonts w:ascii="Calibri" w:hAnsi="Calibri" w:cs="Calibri"/>
          <w:bCs/>
          <w:iCs/>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3E0474" w:rsidRPr="00B50F70" w:rsidTr="004C2325">
        <w:trPr>
          <w:cantSplit/>
          <w:jc w:val="center"/>
        </w:trPr>
        <w:tc>
          <w:tcPr>
            <w:tcW w:w="1510" w:type="dxa"/>
            <w:gridSpan w:val="3"/>
          </w:tcPr>
          <w:p w:rsidR="003E0474" w:rsidRPr="00B50F70" w:rsidRDefault="003E0474" w:rsidP="004C2325">
            <w:pPr>
              <w:pStyle w:val="Testonotaapidipagina"/>
              <w:spacing w:before="60" w:after="60"/>
              <w:rPr>
                <w:rFonts w:ascii="Tahoma" w:hAnsi="Tahoma" w:cs="Tahoma"/>
                <w:szCs w:val="24"/>
              </w:rPr>
            </w:pPr>
            <w:r w:rsidRPr="00B50F70">
              <w:rPr>
                <w:rFonts w:ascii="Tahoma" w:hAnsi="Tahoma" w:cs="Tahoma"/>
                <w:szCs w:val="24"/>
              </w:rPr>
              <w:t>il sottoscritto</w:t>
            </w:r>
          </w:p>
        </w:tc>
        <w:tc>
          <w:tcPr>
            <w:tcW w:w="8640" w:type="dxa"/>
            <w:gridSpan w:val="20"/>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204" w:type="dxa"/>
            <w:gridSpan w:val="2"/>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 xml:space="preserve">in qualità di  </w:t>
            </w:r>
          </w:p>
        </w:tc>
        <w:tc>
          <w:tcPr>
            <w:tcW w:w="4086" w:type="dxa"/>
            <w:gridSpan w:val="6"/>
          </w:tcPr>
          <w:p w:rsidR="003E0474" w:rsidRPr="00B50F70" w:rsidRDefault="003E0474" w:rsidP="004C2325">
            <w:pPr>
              <w:spacing w:before="60" w:after="60"/>
              <w:rPr>
                <w:rFonts w:ascii="Tahoma" w:hAnsi="Tahoma" w:cs="Tahoma"/>
                <w:i/>
                <w:iCs/>
                <w:sz w:val="16"/>
                <w:szCs w:val="12"/>
              </w:rPr>
            </w:pPr>
            <w:r w:rsidRPr="00B50F70">
              <w:rPr>
                <w:rFonts w:ascii="Tahoma" w:hAnsi="Tahoma" w:cs="Tahoma"/>
                <w:i/>
                <w:iCs/>
                <w:sz w:val="16"/>
              </w:rPr>
              <w:t>(titolare, legale rappresentante, procuratore, altro)</w:t>
            </w:r>
            <w:r w:rsidRPr="00B50F70">
              <w:rPr>
                <w:rFonts w:ascii="Tahoma" w:hAnsi="Tahoma" w:cs="Tahoma"/>
                <w:sz w:val="20"/>
                <w:vertAlign w:val="superscript"/>
              </w:rPr>
              <w:t xml:space="preserve"> ( </w:t>
            </w:r>
            <w:r w:rsidRPr="00B50F70">
              <w:rPr>
                <w:rStyle w:val="Rimandonotadichiusura"/>
                <w:rFonts w:ascii="Tahoma" w:hAnsi="Tahoma" w:cs="Tahoma"/>
                <w:sz w:val="20"/>
              </w:rPr>
              <w:endnoteReference w:id="5"/>
            </w:r>
            <w:r w:rsidRPr="00B50F70">
              <w:rPr>
                <w:rFonts w:ascii="Tahoma" w:hAnsi="Tahoma" w:cs="Tahoma"/>
                <w:sz w:val="20"/>
                <w:vertAlign w:val="superscript"/>
              </w:rPr>
              <w:t>)</w:t>
            </w:r>
          </w:p>
        </w:tc>
        <w:tc>
          <w:tcPr>
            <w:tcW w:w="4860" w:type="dxa"/>
            <w:gridSpan w:val="15"/>
            <w:tcBorders>
              <w:bottom w:val="single" w:sz="4" w:space="0" w:color="auto"/>
            </w:tcBorders>
          </w:tcPr>
          <w:p w:rsidR="003E0474" w:rsidRPr="00B50F70" w:rsidRDefault="003E0474" w:rsidP="004C2325">
            <w:pPr>
              <w:spacing w:before="60" w:after="60"/>
              <w:jc w:val="right"/>
              <w:rPr>
                <w:rFonts w:ascii="Tahoma" w:hAnsi="Tahoma" w:cs="Tahoma"/>
                <w:sz w:val="20"/>
                <w:szCs w:val="12"/>
              </w:rPr>
            </w:pPr>
          </w:p>
        </w:tc>
      </w:tr>
      <w:tr w:rsidR="003E0474" w:rsidRPr="00B50F70" w:rsidTr="004C2325">
        <w:trPr>
          <w:cantSplit/>
          <w:jc w:val="center"/>
        </w:trPr>
        <w:tc>
          <w:tcPr>
            <w:tcW w:w="2248" w:type="dxa"/>
            <w:gridSpan w:val="4"/>
          </w:tcPr>
          <w:p w:rsidR="003E0474" w:rsidRPr="00A17C47" w:rsidRDefault="003E0474" w:rsidP="004C2325">
            <w:pPr>
              <w:spacing w:before="60" w:after="60"/>
              <w:rPr>
                <w:rFonts w:ascii="Tahoma" w:hAnsi="Tahoma" w:cs="Tahoma"/>
                <w:sz w:val="20"/>
                <w:szCs w:val="12"/>
              </w:rPr>
            </w:pPr>
            <w:r>
              <w:rPr>
                <w:rFonts w:ascii="Tahoma" w:hAnsi="Tahoma" w:cs="Tahoma"/>
                <w:sz w:val="20"/>
                <w:szCs w:val="22"/>
              </w:rPr>
              <w:t>d</w:t>
            </w:r>
            <w:r w:rsidRPr="00B50F70">
              <w:rPr>
                <w:rFonts w:ascii="Tahoma" w:hAnsi="Tahoma" w:cs="Tahoma"/>
                <w:sz w:val="20"/>
                <w:szCs w:val="22"/>
              </w:rPr>
              <w:t>ell</w:t>
            </w:r>
            <w:r>
              <w:rPr>
                <w:rFonts w:ascii="Tahoma" w:hAnsi="Tahoma" w:cs="Tahoma"/>
                <w:sz w:val="20"/>
                <w:szCs w:val="22"/>
              </w:rPr>
              <w:t>a ditta / impresa</w:t>
            </w:r>
            <w:r w:rsidRPr="00B50F70">
              <w:rPr>
                <w:rFonts w:ascii="Tahoma" w:hAnsi="Tahoma" w:cs="Tahoma"/>
                <w:sz w:val="20"/>
                <w:szCs w:val="22"/>
              </w:rPr>
              <w:t>:</w:t>
            </w:r>
          </w:p>
        </w:tc>
        <w:tc>
          <w:tcPr>
            <w:tcW w:w="7902" w:type="dxa"/>
            <w:gridSpan w:val="19"/>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779" w:type="dxa"/>
          </w:tcPr>
          <w:p w:rsidR="003E0474" w:rsidRPr="00B50F70" w:rsidRDefault="003E0474" w:rsidP="004C2325">
            <w:pPr>
              <w:spacing w:before="60" w:after="60"/>
              <w:rPr>
                <w:rFonts w:ascii="Tahoma" w:hAnsi="Tahoma" w:cs="Tahoma"/>
                <w:sz w:val="20"/>
                <w:szCs w:val="12"/>
              </w:rPr>
            </w:pPr>
            <w:r>
              <w:rPr>
                <w:rFonts w:ascii="Tahoma" w:hAnsi="Tahoma" w:cs="Tahoma"/>
                <w:sz w:val="20"/>
              </w:rPr>
              <w:t>sede</w:t>
            </w:r>
          </w:p>
        </w:tc>
        <w:tc>
          <w:tcPr>
            <w:tcW w:w="2594" w:type="dxa"/>
            <w:gridSpan w:val="5"/>
          </w:tcPr>
          <w:p w:rsidR="003E0474" w:rsidRPr="00B50F70" w:rsidRDefault="003E0474" w:rsidP="004C2325">
            <w:pPr>
              <w:spacing w:before="60" w:after="60"/>
              <w:rPr>
                <w:rFonts w:ascii="Tahoma" w:hAnsi="Tahoma" w:cs="Tahoma"/>
                <w:i/>
                <w:iCs/>
                <w:sz w:val="20"/>
                <w:szCs w:val="12"/>
              </w:rPr>
            </w:pPr>
            <w:r w:rsidRPr="00B50F70">
              <w:rPr>
                <w:rFonts w:ascii="Tahoma" w:hAnsi="Tahoma" w:cs="Tahoma"/>
                <w:i/>
                <w:iCs/>
                <w:sz w:val="16"/>
              </w:rPr>
              <w:t xml:space="preserve">(comune italiano o stato estero)  </w:t>
            </w:r>
          </w:p>
        </w:tc>
        <w:tc>
          <w:tcPr>
            <w:tcW w:w="4069" w:type="dxa"/>
            <w:gridSpan w:val="5"/>
            <w:tcBorders>
              <w:bottom w:val="single" w:sz="4" w:space="0" w:color="auto"/>
            </w:tcBorders>
          </w:tcPr>
          <w:p w:rsidR="003E0474" w:rsidRPr="00B50F70" w:rsidRDefault="003E0474" w:rsidP="004C2325">
            <w:pPr>
              <w:spacing w:before="60" w:after="60"/>
              <w:rPr>
                <w:rFonts w:ascii="Tahoma" w:hAnsi="Tahoma" w:cs="Tahoma"/>
                <w:sz w:val="20"/>
                <w:szCs w:val="12"/>
              </w:rPr>
            </w:pPr>
          </w:p>
        </w:tc>
        <w:tc>
          <w:tcPr>
            <w:tcW w:w="991" w:type="dxa"/>
            <w:gridSpan w:val="5"/>
          </w:tcPr>
          <w:p w:rsidR="003E0474" w:rsidRPr="00B50F70" w:rsidRDefault="003E0474" w:rsidP="004C2325">
            <w:pPr>
              <w:spacing w:before="60" w:after="60"/>
              <w:jc w:val="right"/>
              <w:rPr>
                <w:rFonts w:ascii="Tahoma" w:hAnsi="Tahoma" w:cs="Tahoma"/>
                <w:sz w:val="20"/>
                <w:szCs w:val="12"/>
              </w:rPr>
            </w:pPr>
            <w:r w:rsidRPr="00B50F70">
              <w:rPr>
                <w:rFonts w:ascii="Tahoma" w:hAnsi="Tahoma" w:cs="Tahoma"/>
                <w:sz w:val="20"/>
              </w:rPr>
              <w:t xml:space="preserve">Provincia  </w:t>
            </w:r>
          </w:p>
        </w:tc>
        <w:tc>
          <w:tcPr>
            <w:tcW w:w="1717" w:type="dxa"/>
            <w:gridSpan w:val="7"/>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510" w:type="dxa"/>
            <w:gridSpan w:val="3"/>
          </w:tcPr>
          <w:p w:rsidR="003E0474" w:rsidRPr="00B50F70" w:rsidRDefault="003E0474" w:rsidP="004C2325">
            <w:pPr>
              <w:spacing w:before="60" w:after="60"/>
              <w:rPr>
                <w:rFonts w:ascii="Tahoma" w:hAnsi="Tahoma" w:cs="Tahoma"/>
                <w:sz w:val="20"/>
                <w:szCs w:val="12"/>
              </w:rPr>
            </w:pPr>
            <w:r>
              <w:rPr>
                <w:rFonts w:ascii="Tahoma" w:hAnsi="Tahoma" w:cs="Tahoma"/>
                <w:sz w:val="20"/>
              </w:rPr>
              <w:t>indirizzo</w:t>
            </w:r>
          </w:p>
        </w:tc>
        <w:tc>
          <w:tcPr>
            <w:tcW w:w="8640" w:type="dxa"/>
            <w:gridSpan w:val="20"/>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10150" w:type="dxa"/>
            <w:gridSpan w:val="23"/>
          </w:tcPr>
          <w:p w:rsidR="003E0474" w:rsidRPr="00B50F70" w:rsidRDefault="003E0474" w:rsidP="004C2325">
            <w:pPr>
              <w:rPr>
                <w:rFonts w:ascii="Tahoma" w:hAnsi="Tahoma" w:cs="Tahoma"/>
                <w:sz w:val="4"/>
                <w:szCs w:val="12"/>
              </w:rPr>
            </w:pPr>
          </w:p>
        </w:tc>
      </w:tr>
      <w:tr w:rsidR="003E0474" w:rsidRPr="00B50F70" w:rsidTr="004C2325">
        <w:trPr>
          <w:cantSplit/>
          <w:jc w:val="center"/>
        </w:trPr>
        <w:tc>
          <w:tcPr>
            <w:tcW w:w="1510" w:type="dxa"/>
            <w:gridSpan w:val="3"/>
            <w:tcBorders>
              <w:right w:val="single" w:sz="4" w:space="0" w:color="auto"/>
            </w:tcBorders>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1080" w:type="dxa"/>
            <w:gridSpan w:val="2"/>
            <w:tcBorders>
              <w:lef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12"/>
                <w:lang w:val="it-IT"/>
              </w:rPr>
            </w:pPr>
            <w:r w:rsidRPr="00B50F70">
              <w:rPr>
                <w:rFonts w:ascii="Tahoma" w:hAnsi="Tahoma" w:cs="Tahoma"/>
                <w:szCs w:val="12"/>
                <w:lang w:val="it-IT"/>
              </w:rPr>
              <w:t>Cap/Zip:</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Cs w:val="12"/>
              </w:rPr>
            </w:pPr>
          </w:p>
        </w:tc>
        <w:tc>
          <w:tcPr>
            <w:tcW w:w="1440" w:type="dxa"/>
            <w:tcBorders>
              <w:left w:val="single" w:sz="4" w:space="0" w:color="auto"/>
              <w:righ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24"/>
                <w:lang w:val="it-IT"/>
              </w:rPr>
            </w:pPr>
            <w:r w:rsidRPr="00B50F70">
              <w:rPr>
                <w:rFonts w:ascii="Tahoma" w:hAnsi="Tahoma" w:cs="Tahoma"/>
                <w:szCs w:val="24"/>
                <w:lang w:val="it-IT"/>
              </w:rPr>
              <w:t>Partita IVA:</w:t>
            </w:r>
          </w:p>
        </w:tc>
        <w:tc>
          <w:tcPr>
            <w:tcW w:w="261"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r>
    </w:tbl>
    <w:p w:rsidR="003E0474" w:rsidRDefault="003E0474" w:rsidP="003E0474">
      <w:pPr>
        <w:pStyle w:val="Rientrocorpodeltesto2"/>
        <w:spacing w:before="120" w:after="120"/>
        <w:ind w:left="284" w:hanging="284"/>
        <w:jc w:val="center"/>
        <w:rPr>
          <w:rFonts w:ascii="Tahoma" w:hAnsi="Tahoma" w:cs="Tahoma"/>
          <w:b/>
          <w:sz w:val="20"/>
        </w:rPr>
      </w:pPr>
    </w:p>
    <w:p w:rsidR="003E0474" w:rsidRDefault="003E0474" w:rsidP="003E0474">
      <w:pPr>
        <w:pStyle w:val="Rientrocorpodeltesto2"/>
        <w:spacing w:before="120" w:after="120"/>
        <w:ind w:left="284" w:hanging="284"/>
        <w:jc w:val="center"/>
        <w:rPr>
          <w:rFonts w:ascii="Tahoma" w:hAnsi="Tahoma" w:cs="Tahoma"/>
          <w:b/>
          <w:sz w:val="20"/>
        </w:rPr>
      </w:pPr>
      <w:r>
        <w:rPr>
          <w:rFonts w:ascii="Tahoma" w:hAnsi="Tahoma" w:cs="Tahoma"/>
          <w:b/>
          <w:sz w:val="20"/>
        </w:rPr>
        <w:t>DICHIARA</w:t>
      </w:r>
    </w:p>
    <w:p w:rsidR="003E0474" w:rsidRDefault="003E0474" w:rsidP="003E0474">
      <w:pPr>
        <w:pStyle w:val="Rientrocorpodeltesto2"/>
        <w:spacing w:before="120" w:after="120"/>
        <w:ind w:left="284" w:hanging="284"/>
        <w:jc w:val="center"/>
        <w:rPr>
          <w:rFonts w:ascii="Tahoma" w:hAnsi="Tahoma" w:cs="Tahoma"/>
          <w:sz w:val="20"/>
        </w:rPr>
      </w:pPr>
    </w:p>
    <w:p w:rsidR="003E0474" w:rsidRDefault="003E0474" w:rsidP="003E0474">
      <w:pPr>
        <w:pStyle w:val="Corpodeltesto3"/>
        <w:spacing w:before="60" w:after="60"/>
        <w:rPr>
          <w:rFonts w:ascii="Tahoma" w:hAnsi="Tahoma" w:cs="Tahoma"/>
          <w:b w:val="0"/>
          <w:bCs w:val="0"/>
          <w:sz w:val="20"/>
        </w:rPr>
      </w:pPr>
      <w:r w:rsidRPr="002531AB">
        <w:rPr>
          <w:rFonts w:ascii="Tahoma" w:hAnsi="Tahoma" w:cs="Tahoma"/>
          <w:b w:val="0"/>
          <w:bCs w:val="0"/>
          <w:sz w:val="20"/>
        </w:rPr>
        <w:t xml:space="preserve">Di concedere alla società </w:t>
      </w:r>
      <w:r w:rsidRPr="002531AB">
        <w:rPr>
          <w:rFonts w:ascii="Tahoma" w:hAnsi="Tahoma" w:cs="Tahoma"/>
          <w:b w:val="0"/>
          <w:bCs w:val="0"/>
          <w:i/>
          <w:sz w:val="20"/>
        </w:rPr>
        <w:t>[nominativo concorrente]</w:t>
      </w:r>
      <w:r>
        <w:rPr>
          <w:rFonts w:ascii="Tahoma" w:hAnsi="Tahoma" w:cs="Tahoma"/>
          <w:b w:val="0"/>
          <w:bCs w:val="0"/>
          <w:sz w:val="20"/>
        </w:rPr>
        <w:t xml:space="preserve"> ___________________________________________________, </w:t>
      </w:r>
      <w:r w:rsidRPr="002531AB">
        <w:rPr>
          <w:rFonts w:ascii="Tahoma" w:hAnsi="Tahoma" w:cs="Tahoma"/>
          <w:b w:val="0"/>
          <w:bCs w:val="0"/>
          <w:sz w:val="20"/>
        </w:rPr>
        <w:t xml:space="preserve">per tutta la </w:t>
      </w:r>
      <w:r>
        <w:rPr>
          <w:rFonts w:ascii="Tahoma" w:hAnsi="Tahoma" w:cs="Tahoma"/>
          <w:b w:val="0"/>
          <w:bCs w:val="0"/>
          <w:sz w:val="20"/>
        </w:rPr>
        <w:t>durata dell’appalto in oggetto,</w:t>
      </w:r>
      <w:r w:rsidRPr="002531AB">
        <w:rPr>
          <w:rFonts w:ascii="Tahoma" w:hAnsi="Tahoma" w:cs="Tahoma"/>
          <w:b w:val="0"/>
          <w:bCs w:val="0"/>
          <w:sz w:val="20"/>
        </w:rPr>
        <w:t xml:space="preserve"> la</w:t>
      </w:r>
      <w:r>
        <w:rPr>
          <w:rFonts w:ascii="Tahoma" w:hAnsi="Tahoma" w:cs="Tahoma"/>
          <w:b w:val="0"/>
          <w:bCs w:val="0"/>
          <w:sz w:val="20"/>
        </w:rPr>
        <w:t xml:space="preserve"> </w:t>
      </w:r>
      <w:r w:rsidRPr="002531AB">
        <w:rPr>
          <w:rFonts w:ascii="Tahoma" w:hAnsi="Tahoma" w:cs="Tahoma"/>
          <w:b w:val="0"/>
          <w:bCs w:val="0"/>
          <w:sz w:val="20"/>
        </w:rPr>
        <w:t xml:space="preserve">disponibilità al ritiro presso l’impianto di smaltimento </w:t>
      </w:r>
      <w:r w:rsidRPr="002531AB">
        <w:rPr>
          <w:rFonts w:ascii="Tahoma" w:hAnsi="Tahoma" w:cs="Tahoma"/>
          <w:b w:val="0"/>
          <w:bCs w:val="0"/>
          <w:i/>
          <w:sz w:val="20"/>
        </w:rPr>
        <w:t>[denominazione impianto]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_____________________________________________________________________________________ </w:t>
      </w:r>
      <w:r w:rsidRPr="002531AB">
        <w:rPr>
          <w:rFonts w:ascii="Tahoma" w:hAnsi="Tahoma" w:cs="Tahoma"/>
          <w:b w:val="0"/>
          <w:bCs w:val="0"/>
          <w:sz w:val="20"/>
        </w:rPr>
        <w:t xml:space="preserve">posto in </w:t>
      </w:r>
      <w:r w:rsidRPr="002531AB">
        <w:rPr>
          <w:rFonts w:ascii="Tahoma" w:hAnsi="Tahoma" w:cs="Tahoma"/>
          <w:b w:val="0"/>
          <w:bCs w:val="0"/>
          <w:i/>
          <w:sz w:val="20"/>
        </w:rPr>
        <w:t>[indirizzo]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 </w:t>
      </w:r>
      <w:r w:rsidRPr="002531AB">
        <w:rPr>
          <w:rFonts w:ascii="Tahoma" w:hAnsi="Tahoma" w:cs="Tahoma"/>
          <w:b w:val="0"/>
          <w:bCs w:val="0"/>
          <w:sz w:val="20"/>
        </w:rPr>
        <w:t>autorizzato con</w:t>
      </w:r>
      <w:r>
        <w:rPr>
          <w:rFonts w:ascii="Tahoma" w:hAnsi="Tahoma" w:cs="Tahoma"/>
          <w:b w:val="0"/>
          <w:bCs w:val="0"/>
          <w:sz w:val="20"/>
        </w:rPr>
        <w:t xml:space="preserve"> </w:t>
      </w:r>
      <w:r w:rsidRPr="002531AB">
        <w:rPr>
          <w:rFonts w:ascii="Tahoma" w:hAnsi="Tahoma" w:cs="Tahoma"/>
          <w:b w:val="0"/>
          <w:bCs w:val="0"/>
          <w:sz w:val="20"/>
        </w:rPr>
        <w:t xml:space="preserve">provvedimento </w:t>
      </w:r>
      <w:r w:rsidRPr="002531AB">
        <w:rPr>
          <w:rFonts w:ascii="Tahoma" w:hAnsi="Tahoma" w:cs="Tahoma"/>
          <w:b w:val="0"/>
          <w:bCs w:val="0"/>
          <w:i/>
          <w:sz w:val="20"/>
        </w:rPr>
        <w:t>[dati autorizzazione]</w:t>
      </w:r>
      <w:r>
        <w:rPr>
          <w:rFonts w:ascii="Tahoma" w:hAnsi="Tahoma" w:cs="Tahoma"/>
          <w:b w:val="0"/>
          <w:bCs w:val="0"/>
          <w:i/>
          <w:sz w:val="20"/>
        </w:rPr>
        <w:t xml:space="preserve"> </w:t>
      </w:r>
      <w:r>
        <w:rPr>
          <w:rFonts w:ascii="Tahoma" w:hAnsi="Tahoma" w:cs="Tahoma"/>
          <w:b w:val="0"/>
          <w:bCs w:val="0"/>
          <w:sz w:val="20"/>
        </w:rPr>
        <w:t xml:space="preserve">__________________________________________________ </w:t>
      </w:r>
      <w:r w:rsidRPr="002531AB">
        <w:rPr>
          <w:rFonts w:ascii="Tahoma" w:hAnsi="Tahoma" w:cs="Tahoma"/>
          <w:b w:val="0"/>
          <w:bCs w:val="0"/>
          <w:sz w:val="20"/>
        </w:rPr>
        <w:t xml:space="preserve"> rilasciato da </w:t>
      </w:r>
      <w:r>
        <w:rPr>
          <w:rFonts w:ascii="Tahoma" w:hAnsi="Tahoma" w:cs="Tahoma"/>
          <w:b w:val="0"/>
          <w:bCs w:val="0"/>
          <w:sz w:val="20"/>
        </w:rPr>
        <w:t>__________________________________________________________________________________</w:t>
      </w:r>
    </w:p>
    <w:p w:rsidR="003E0474" w:rsidRDefault="003E0474" w:rsidP="003E0474">
      <w:pPr>
        <w:pStyle w:val="Corpodeltesto3"/>
        <w:numPr>
          <w:ilvl w:val="0"/>
          <w:numId w:val="1"/>
        </w:numPr>
        <w:spacing w:before="60" w:after="60"/>
        <w:rPr>
          <w:rFonts w:ascii="Tahoma" w:hAnsi="Tahoma" w:cs="Tahoma"/>
          <w:b w:val="0"/>
          <w:bCs w:val="0"/>
          <w:sz w:val="20"/>
        </w:rPr>
      </w:pPr>
      <w:r w:rsidRPr="002531AB">
        <w:rPr>
          <w:rFonts w:ascii="Tahoma" w:hAnsi="Tahoma" w:cs="Tahoma"/>
          <w:b w:val="0"/>
          <w:bCs w:val="0"/>
          <w:sz w:val="20"/>
        </w:rPr>
        <w:t>per tonnellate</w:t>
      </w:r>
      <w:r>
        <w:rPr>
          <w:rFonts w:ascii="Tahoma" w:hAnsi="Tahoma" w:cs="Tahoma"/>
          <w:b w:val="0"/>
          <w:bCs w:val="0"/>
          <w:sz w:val="20"/>
        </w:rPr>
        <w:t xml:space="preserve"> annue</w:t>
      </w:r>
      <w:r w:rsidRPr="002531AB">
        <w:rPr>
          <w:rFonts w:ascii="Tahoma" w:hAnsi="Tahoma" w:cs="Tahoma"/>
          <w:b w:val="0"/>
          <w:bCs w:val="0"/>
          <w:sz w:val="20"/>
        </w:rPr>
        <w:t xml:space="preserve"> </w:t>
      </w:r>
      <w:r>
        <w:rPr>
          <w:rFonts w:ascii="Tahoma" w:hAnsi="Tahoma" w:cs="Tahoma"/>
          <w:b w:val="0"/>
          <w:bCs w:val="0"/>
          <w:i/>
          <w:sz w:val="20"/>
        </w:rPr>
        <w:t xml:space="preserve">________ </w:t>
      </w:r>
      <w:r>
        <w:rPr>
          <w:rFonts w:ascii="Tahoma" w:hAnsi="Tahoma" w:cs="Tahoma"/>
          <w:b w:val="0"/>
          <w:bCs w:val="0"/>
          <w:sz w:val="20"/>
        </w:rPr>
        <w:t xml:space="preserve">/ tonnellate giornaliere </w:t>
      </w:r>
      <w:r>
        <w:rPr>
          <w:rFonts w:ascii="Tahoma" w:hAnsi="Tahoma" w:cs="Tahoma"/>
          <w:b w:val="0"/>
          <w:bCs w:val="0"/>
          <w:i/>
          <w:sz w:val="20"/>
        </w:rPr>
        <w:t>________</w:t>
      </w:r>
      <w:r>
        <w:rPr>
          <w:rFonts w:ascii="Tahoma" w:hAnsi="Tahoma" w:cs="Tahoma"/>
          <w:b w:val="0"/>
          <w:bCs w:val="0"/>
          <w:sz w:val="20"/>
        </w:rPr>
        <w:t xml:space="preserve"> </w:t>
      </w:r>
      <w:r w:rsidR="009349D9">
        <w:rPr>
          <w:rFonts w:ascii="Tahoma" w:hAnsi="Tahoma" w:cs="Tahoma"/>
          <w:b w:val="0"/>
          <w:bCs w:val="0"/>
          <w:sz w:val="20"/>
        </w:rPr>
        <w:t xml:space="preserve">di CER </w:t>
      </w:r>
      <w:r w:rsidR="00743D72" w:rsidRPr="009349D9">
        <w:rPr>
          <w:rFonts w:ascii="Tahoma" w:hAnsi="Tahoma" w:cs="Tahoma"/>
          <w:b w:val="0"/>
          <w:bCs w:val="0"/>
          <w:sz w:val="20"/>
        </w:rPr>
        <w:t>20</w:t>
      </w:r>
      <w:r w:rsidRPr="009349D9">
        <w:rPr>
          <w:rFonts w:ascii="Tahoma" w:hAnsi="Tahoma" w:cs="Tahoma"/>
          <w:b w:val="0"/>
          <w:bCs w:val="0"/>
          <w:sz w:val="20"/>
        </w:rPr>
        <w:t>.0</w:t>
      </w:r>
      <w:r w:rsidR="00743D72" w:rsidRPr="009349D9">
        <w:rPr>
          <w:rFonts w:ascii="Tahoma" w:hAnsi="Tahoma" w:cs="Tahoma"/>
          <w:b w:val="0"/>
          <w:bCs w:val="0"/>
          <w:sz w:val="20"/>
        </w:rPr>
        <w:t>2</w:t>
      </w:r>
      <w:r w:rsidRPr="009349D9">
        <w:rPr>
          <w:rFonts w:ascii="Tahoma" w:hAnsi="Tahoma" w:cs="Tahoma"/>
          <w:b w:val="0"/>
          <w:bCs w:val="0"/>
          <w:sz w:val="20"/>
        </w:rPr>
        <w:t>.0</w:t>
      </w:r>
      <w:r w:rsidR="00743D72" w:rsidRPr="009349D9">
        <w:rPr>
          <w:rFonts w:ascii="Tahoma" w:hAnsi="Tahoma" w:cs="Tahoma"/>
          <w:b w:val="0"/>
          <w:bCs w:val="0"/>
          <w:sz w:val="20"/>
        </w:rPr>
        <w:t>1</w:t>
      </w:r>
      <w:r>
        <w:rPr>
          <w:rFonts w:ascii="Tahoma" w:hAnsi="Tahoma" w:cs="Tahoma"/>
          <w:b w:val="0"/>
          <w:bCs w:val="0"/>
          <w:sz w:val="20"/>
        </w:rPr>
        <w:t xml:space="preserve"> </w:t>
      </w:r>
      <w:r w:rsidRPr="002531AB">
        <w:rPr>
          <w:rFonts w:ascii="Tahoma" w:hAnsi="Tahoma" w:cs="Tahoma"/>
          <w:b w:val="0"/>
          <w:bCs w:val="0"/>
          <w:sz w:val="20"/>
        </w:rPr>
        <w:t>da smaltire</w:t>
      </w:r>
      <w:r w:rsidR="009349D9">
        <w:rPr>
          <w:rFonts w:ascii="Tahoma" w:hAnsi="Tahoma" w:cs="Tahoma"/>
          <w:b w:val="0"/>
          <w:bCs w:val="0"/>
          <w:sz w:val="20"/>
        </w:rPr>
        <w:t>,</w:t>
      </w:r>
      <w:r w:rsidRPr="002531AB">
        <w:rPr>
          <w:rFonts w:ascii="Tahoma" w:hAnsi="Tahoma" w:cs="Tahoma"/>
          <w:b w:val="0"/>
          <w:bCs w:val="0"/>
          <w:sz w:val="20"/>
        </w:rPr>
        <w:t xml:space="preserve"> di cui alla procedura di gara in oggetto.</w:t>
      </w:r>
    </w:p>
    <w:p w:rsidR="003E0474"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presente dichiarazione vale come omologazione dei rifiuti sopra identificati purché gli stessi siano conformi alle caratteristiche tecniche prescritte nelle citate delibere autorizzative dell’impianto e il loro conferimento avvenga con mezzi regolarmente autorizzati.</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 xml:space="preserve">I rifiuti conferiti dovranno essere caratterizzati in maniera rappresentativa in conformità alla disciplina di cui al </w:t>
      </w:r>
      <w:proofErr w:type="spellStart"/>
      <w:r>
        <w:rPr>
          <w:rFonts w:ascii="Tahoma" w:hAnsi="Tahoma" w:cs="Tahoma"/>
          <w:b w:val="0"/>
          <w:bCs w:val="0"/>
          <w:sz w:val="20"/>
        </w:rPr>
        <w:t>D</w:t>
      </w:r>
      <w:r w:rsidRPr="00293F68">
        <w:rPr>
          <w:rFonts w:ascii="Tahoma" w:hAnsi="Tahoma" w:cs="Tahoma"/>
          <w:b w:val="0"/>
          <w:bCs w:val="0"/>
          <w:sz w:val="20"/>
        </w:rPr>
        <w:t>.</w:t>
      </w:r>
      <w:r>
        <w:rPr>
          <w:rFonts w:ascii="Tahoma" w:hAnsi="Tahoma" w:cs="Tahoma"/>
          <w:b w:val="0"/>
          <w:bCs w:val="0"/>
          <w:sz w:val="20"/>
        </w:rPr>
        <w:t>L</w:t>
      </w:r>
      <w:r w:rsidRPr="00293F68">
        <w:rPr>
          <w:rFonts w:ascii="Tahoma" w:hAnsi="Tahoma" w:cs="Tahoma"/>
          <w:b w:val="0"/>
          <w:bCs w:val="0"/>
          <w:sz w:val="20"/>
        </w:rPr>
        <w:t>gs.</w:t>
      </w:r>
      <w:proofErr w:type="spellEnd"/>
      <w:r w:rsidRPr="00293F68">
        <w:rPr>
          <w:rFonts w:ascii="Tahoma" w:hAnsi="Tahoma" w:cs="Tahoma"/>
          <w:b w:val="0"/>
          <w:bCs w:val="0"/>
          <w:sz w:val="20"/>
        </w:rPr>
        <w:t xml:space="preserve"> 152/2006. </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relativa accettazione per i</w:t>
      </w:r>
      <w:r>
        <w:rPr>
          <w:rFonts w:ascii="Tahoma" w:hAnsi="Tahoma" w:cs="Tahoma"/>
          <w:b w:val="0"/>
          <w:bCs w:val="0"/>
          <w:sz w:val="20"/>
        </w:rPr>
        <w:t xml:space="preserve">l conferimento è sottoposta in </w:t>
      </w:r>
      <w:r w:rsidRPr="00293F68">
        <w:rPr>
          <w:rFonts w:ascii="Tahoma" w:hAnsi="Tahoma" w:cs="Tahoma"/>
          <w:b w:val="0"/>
          <w:bCs w:val="0"/>
          <w:sz w:val="20"/>
        </w:rPr>
        <w:t>ogni caso al pieno rispetto della normativa citata nelle delibere di autorizzazione ed alle restanti disposizio</w:t>
      </w:r>
      <w:r>
        <w:rPr>
          <w:rFonts w:ascii="Tahoma" w:hAnsi="Tahoma" w:cs="Tahoma"/>
          <w:b w:val="0"/>
          <w:bCs w:val="0"/>
          <w:sz w:val="20"/>
        </w:rPr>
        <w:t>ni di leggi vigenti in materia.</w:t>
      </w:r>
    </w:p>
    <w:p w:rsidR="003E0474" w:rsidRPr="00B50F70" w:rsidRDefault="003E0474" w:rsidP="00B03088">
      <w:pPr>
        <w:pStyle w:val="Corpodeltesto3"/>
        <w:spacing w:before="60"/>
        <w:rPr>
          <w:rFonts w:ascii="Tahoma" w:hAnsi="Tahoma" w:cs="Tahoma"/>
          <w:b w:val="0"/>
          <w:bCs w:val="0"/>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3E0474" w:rsidRPr="00B50F70" w:rsidTr="004C2325">
        <w:trPr>
          <w:cantSplit/>
        </w:trPr>
        <w:tc>
          <w:tcPr>
            <w:tcW w:w="10260" w:type="dxa"/>
            <w:gridSpan w:val="9"/>
            <w:vAlign w:val="center"/>
          </w:tcPr>
          <w:p w:rsidR="003E0474" w:rsidRPr="00B50F70" w:rsidRDefault="003E0474" w:rsidP="004C2325">
            <w:pPr>
              <w:pStyle w:val="Corpodeltesto3"/>
              <w:spacing w:before="60" w:after="60"/>
              <w:ind w:left="110"/>
              <w:rPr>
                <w:rFonts w:ascii="Tahoma" w:hAnsi="Tahoma" w:cs="Tahoma"/>
                <w:sz w:val="20"/>
                <w:szCs w:val="22"/>
              </w:rPr>
            </w:pPr>
            <w:r w:rsidRPr="00B50F70">
              <w:rPr>
                <w:rFonts w:ascii="Tahoma" w:hAnsi="Tahoma" w:cs="Tahoma"/>
                <w:b w:val="0"/>
                <w:bCs w:val="0"/>
                <w:sz w:val="20"/>
              </w:rPr>
              <w:t xml:space="preserve">Ai sensi degli articoli 75 e 76 del </w:t>
            </w:r>
            <w:proofErr w:type="spellStart"/>
            <w:r w:rsidRPr="00B50F70">
              <w:rPr>
                <w:rFonts w:ascii="Tahoma" w:hAnsi="Tahoma" w:cs="Tahoma"/>
                <w:b w:val="0"/>
                <w:bCs w:val="0"/>
                <w:sz w:val="20"/>
              </w:rPr>
              <w:t>d.P.R.</w:t>
            </w:r>
            <w:proofErr w:type="spellEnd"/>
            <w:r w:rsidRPr="00B50F70">
              <w:rPr>
                <w:rFonts w:ascii="Tahoma" w:hAnsi="Tahoma" w:cs="Tahoma"/>
                <w:b w:val="0"/>
                <w:bCs w:val="0"/>
                <w:sz w:val="20"/>
              </w:rPr>
              <w:t xml:space="preserve">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3E0474" w:rsidRPr="00B50F70" w:rsidTr="004C2325">
        <w:trPr>
          <w:cantSplit/>
        </w:trPr>
        <w:tc>
          <w:tcPr>
            <w:tcW w:w="1080" w:type="dxa"/>
            <w:tcBorders>
              <w:right w:val="single" w:sz="4" w:space="0" w:color="auto"/>
            </w:tcBorders>
            <w:vAlign w:val="center"/>
          </w:tcPr>
          <w:p w:rsidR="003E0474" w:rsidRPr="00B50F70" w:rsidRDefault="003E0474" w:rsidP="004C2325">
            <w:pPr>
              <w:spacing w:before="60" w:after="60"/>
              <w:ind w:left="110"/>
              <w:rPr>
                <w:rFonts w:ascii="Tahoma" w:hAnsi="Tahoma" w:cs="Tahoma"/>
                <w:sz w:val="20"/>
                <w:szCs w:val="22"/>
              </w:rPr>
            </w:pPr>
            <w:r w:rsidRPr="00B50F70">
              <w:rPr>
                <w:rFonts w:ascii="Tahoma" w:hAnsi="Tahoma" w:cs="Tahoma"/>
                <w:sz w:val="20"/>
                <w:szCs w:val="22"/>
              </w:rPr>
              <w:t>numero</w:t>
            </w:r>
          </w:p>
        </w:tc>
        <w:tc>
          <w:tcPr>
            <w:tcW w:w="1080" w:type="dxa"/>
            <w:tcBorders>
              <w:bottom w:val="single" w:sz="4" w:space="0" w:color="auto"/>
              <w:right w:val="single" w:sz="4" w:space="0" w:color="auto"/>
            </w:tcBorders>
            <w:vAlign w:val="center"/>
          </w:tcPr>
          <w:p w:rsidR="003E0474" w:rsidRPr="00B50F70" w:rsidRDefault="003E0474" w:rsidP="004C2325">
            <w:pPr>
              <w:spacing w:before="60" w:after="60"/>
              <w:rPr>
                <w:rFonts w:ascii="Tahoma" w:hAnsi="Tahoma" w:cs="Tahoma"/>
                <w:sz w:val="20"/>
                <w:szCs w:val="22"/>
              </w:rPr>
            </w:pPr>
          </w:p>
        </w:tc>
        <w:tc>
          <w:tcPr>
            <w:tcW w:w="2880" w:type="dxa"/>
            <w:tcBorders>
              <w:right w:val="single" w:sz="4" w:space="0" w:color="auto"/>
            </w:tcBorders>
            <w:vAlign w:val="center"/>
          </w:tcPr>
          <w:p w:rsidR="003E0474" w:rsidRPr="00B50F70" w:rsidRDefault="003E0474" w:rsidP="004C2325">
            <w:pPr>
              <w:pStyle w:val="sche22"/>
              <w:widowControl/>
              <w:overflowPunct/>
              <w:autoSpaceDE/>
              <w:autoSpaceDN/>
              <w:adjustRightInd/>
              <w:spacing w:before="60" w:after="60"/>
              <w:jc w:val="center"/>
              <w:rPr>
                <w:rFonts w:ascii="Tahoma" w:hAnsi="Tahoma" w:cs="Tahoma"/>
                <w:szCs w:val="22"/>
                <w:lang w:val="it-IT"/>
              </w:rPr>
            </w:pPr>
            <w:r w:rsidRPr="00B50F70">
              <w:rPr>
                <w:rFonts w:ascii="Tahoma" w:hAnsi="Tahoma" w:cs="Tahoma"/>
                <w:szCs w:val="22"/>
                <w:lang w:val="it-IT"/>
              </w:rPr>
              <w:t>pagine, è sottoscritta in data</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1224"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2160" w:type="dxa"/>
            <w:tcBorders>
              <w:left w:val="single" w:sz="4" w:space="0" w:color="auto"/>
            </w:tcBorders>
            <w:vAlign w:val="center"/>
          </w:tcPr>
          <w:p w:rsidR="003E0474" w:rsidRPr="00B50F70" w:rsidRDefault="003E0474" w:rsidP="004C2325">
            <w:pPr>
              <w:pStyle w:val="Testonotaapidipagina"/>
              <w:spacing w:before="60" w:after="60"/>
              <w:rPr>
                <w:rFonts w:ascii="Tahoma" w:hAnsi="Tahoma" w:cs="Tahoma"/>
                <w:szCs w:val="22"/>
              </w:rPr>
            </w:pPr>
            <w:r w:rsidRPr="00B50F70">
              <w:rPr>
                <w:rFonts w:ascii="Tahoma" w:hAnsi="Tahoma" w:cs="Tahoma"/>
                <w:szCs w:val="22"/>
              </w:rPr>
              <w:t>.</w:t>
            </w:r>
          </w:p>
        </w:tc>
      </w:tr>
    </w:tbl>
    <w:p w:rsidR="003E0474" w:rsidRPr="00A04A96" w:rsidRDefault="003E0474" w:rsidP="003E0474">
      <w:pPr>
        <w:spacing w:before="60" w:after="60"/>
        <w:rPr>
          <w:rFonts w:ascii="Tahoma" w:hAnsi="Tahoma" w:cs="Tahoma"/>
          <w:b/>
          <w:bCs/>
          <w:sz w:val="20"/>
          <w:szCs w:val="20"/>
        </w:rPr>
      </w:pPr>
    </w:p>
    <w:p w:rsidR="003E0474" w:rsidRPr="00A04A96" w:rsidRDefault="003E0474" w:rsidP="003E0474">
      <w:pPr>
        <w:spacing w:before="60" w:after="60"/>
        <w:jc w:val="center"/>
        <w:rPr>
          <w:rFonts w:ascii="Tahoma" w:hAnsi="Tahoma" w:cs="Tahoma"/>
          <w:iCs/>
          <w:sz w:val="20"/>
          <w:szCs w:val="20"/>
        </w:rPr>
      </w:pPr>
      <w:r w:rsidRPr="00D31882">
        <w:rPr>
          <w:rFonts w:ascii="Tahoma" w:hAnsi="Tahoma" w:cs="Tahoma"/>
          <w:iCs/>
          <w:sz w:val="20"/>
          <w:szCs w:val="20"/>
        </w:rPr>
        <w:t>(firma del legale rappresentante della ditta/impresa</w:t>
      </w:r>
      <w:r w:rsidRPr="00120CD4">
        <w:rPr>
          <w:rFonts w:ascii="Tahoma" w:hAnsi="Tahoma" w:cs="Tahoma"/>
          <w:iCs/>
          <w:sz w:val="20"/>
          <w:szCs w:val="20"/>
        </w:rPr>
        <w:t>)</w:t>
      </w:r>
    </w:p>
    <w:p w:rsidR="003E0474" w:rsidRPr="00A04A96" w:rsidRDefault="003E0474" w:rsidP="003E0474">
      <w:pPr>
        <w:spacing w:before="40" w:after="40"/>
        <w:ind w:firstLine="5245"/>
        <w:jc w:val="center"/>
        <w:rPr>
          <w:rFonts w:ascii="Tahoma" w:hAnsi="Tahoma" w:cs="Tahoma"/>
          <w:sz w:val="20"/>
          <w:szCs w:val="20"/>
        </w:rPr>
      </w:pPr>
    </w:p>
    <w:p w:rsidR="003E0474" w:rsidRPr="00A04A96" w:rsidRDefault="003E0474" w:rsidP="003E0474">
      <w:pPr>
        <w:spacing w:before="40" w:after="40"/>
        <w:jc w:val="center"/>
        <w:rPr>
          <w:rFonts w:ascii="Tahoma" w:hAnsi="Tahoma" w:cs="Tahoma"/>
          <w:sz w:val="20"/>
          <w:szCs w:val="20"/>
        </w:rPr>
      </w:pPr>
      <w:r w:rsidRPr="00A04A96">
        <w:rPr>
          <w:rFonts w:ascii="Tahoma" w:hAnsi="Tahoma" w:cs="Tahoma"/>
          <w:sz w:val="20"/>
          <w:szCs w:val="20"/>
        </w:rPr>
        <w:t>_____________________________________________________________</w:t>
      </w:r>
    </w:p>
    <w:p w:rsidR="0065696B" w:rsidRDefault="0065696B" w:rsidP="003E0474"/>
    <w:p w:rsidR="00E04DA0" w:rsidRDefault="00E04DA0">
      <w:pPr>
        <w:spacing w:before="40" w:after="40"/>
        <w:jc w:val="center"/>
        <w:rPr>
          <w:rFonts w:ascii="Calibri" w:hAnsi="Calibri" w:cs="Calibri"/>
          <w:sz w:val="22"/>
          <w:szCs w:val="22"/>
        </w:rPr>
      </w:pPr>
    </w:p>
    <w:p w:rsidR="00B03088" w:rsidRDefault="00B03088">
      <w:pPr>
        <w:spacing w:before="40" w:after="40"/>
        <w:jc w:val="center"/>
        <w:rPr>
          <w:rFonts w:ascii="Calibri" w:hAnsi="Calibri" w:cs="Calibri"/>
          <w:sz w:val="22"/>
          <w:szCs w:val="22"/>
        </w:rPr>
      </w:pPr>
    </w:p>
    <w:sectPr w:rsidR="00B03088"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E3" w:rsidRDefault="00CD38E3">
      <w:r>
        <w:separator/>
      </w:r>
    </w:p>
  </w:endnote>
  <w:endnote w:type="continuationSeparator" w:id="0">
    <w:p w:rsidR="00CD38E3" w:rsidRDefault="00CD38E3">
      <w:r>
        <w:continuationSeparator/>
      </w:r>
    </w:p>
  </w:endnote>
  <w:endnote w:id="1">
    <w:p w:rsidR="00A96F0A" w:rsidRDefault="00A96F0A"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A96F0A" w:rsidRDefault="00A96F0A"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A96F0A" w:rsidRDefault="00A96F0A"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A96F0A" w:rsidRDefault="00A96F0A"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5">
    <w:p w:rsidR="00A96F0A" w:rsidRPr="00263825" w:rsidRDefault="00A96F0A" w:rsidP="003E0474">
      <w:pPr>
        <w:pStyle w:val="Testonotadichiusura"/>
        <w:ind w:left="284" w:hanging="284"/>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0A" w:rsidRPr="001447E2" w:rsidRDefault="00A96F0A"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D26405">
      <w:rPr>
        <w:rStyle w:val="Numeropagina"/>
        <w:rFonts w:ascii="Tahoma" w:hAnsi="Tahoma" w:cs="Tahoma"/>
        <w:noProof/>
        <w:sz w:val="20"/>
      </w:rPr>
      <w:t>20</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D26405">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E3" w:rsidRDefault="00CD38E3">
      <w:r>
        <w:separator/>
      </w:r>
    </w:p>
  </w:footnote>
  <w:footnote w:type="continuationSeparator" w:id="0">
    <w:p w:rsidR="00CD38E3" w:rsidRDefault="00CD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0A" w:rsidRDefault="00A96F0A"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 procedura aperta</w:t>
    </w:r>
  </w:p>
  <w:p w:rsidR="00A96F0A" w:rsidRPr="0054328C" w:rsidRDefault="00A96F0A" w:rsidP="00473CD9">
    <w:pPr>
      <w:pStyle w:val="Intestazione"/>
      <w:jc w:val="center"/>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C1397"/>
    <w:rsid w:val="000C2573"/>
    <w:rsid w:val="000C530C"/>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103"/>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008D"/>
    <w:rsid w:val="0028160C"/>
    <w:rsid w:val="00281AE4"/>
    <w:rsid w:val="00282C7E"/>
    <w:rsid w:val="0028425A"/>
    <w:rsid w:val="002853FD"/>
    <w:rsid w:val="002866D8"/>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6862"/>
    <w:rsid w:val="0030084F"/>
    <w:rsid w:val="003030BA"/>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34D84"/>
    <w:rsid w:val="003407CA"/>
    <w:rsid w:val="00345DAC"/>
    <w:rsid w:val="0034633B"/>
    <w:rsid w:val="00346379"/>
    <w:rsid w:val="003464BA"/>
    <w:rsid w:val="003468AA"/>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5327"/>
    <w:rsid w:val="003B60A7"/>
    <w:rsid w:val="003C0CE2"/>
    <w:rsid w:val="003C1D90"/>
    <w:rsid w:val="003C1FE6"/>
    <w:rsid w:val="003C244F"/>
    <w:rsid w:val="003C3892"/>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1ABD"/>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6EAE"/>
    <w:rsid w:val="005A027F"/>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71B"/>
    <w:rsid w:val="00622855"/>
    <w:rsid w:val="00626366"/>
    <w:rsid w:val="00627299"/>
    <w:rsid w:val="00630576"/>
    <w:rsid w:val="00632213"/>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B2B"/>
    <w:rsid w:val="00683FBA"/>
    <w:rsid w:val="00684074"/>
    <w:rsid w:val="00686BC3"/>
    <w:rsid w:val="0069101D"/>
    <w:rsid w:val="006940E5"/>
    <w:rsid w:val="006A0550"/>
    <w:rsid w:val="006A1ECD"/>
    <w:rsid w:val="006A2527"/>
    <w:rsid w:val="006A654F"/>
    <w:rsid w:val="006B112A"/>
    <w:rsid w:val="006B2A2D"/>
    <w:rsid w:val="006B3D98"/>
    <w:rsid w:val="006B62EA"/>
    <w:rsid w:val="006C0F42"/>
    <w:rsid w:val="006C2373"/>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5E58"/>
    <w:rsid w:val="0070773A"/>
    <w:rsid w:val="007129CE"/>
    <w:rsid w:val="00713345"/>
    <w:rsid w:val="00714D8E"/>
    <w:rsid w:val="007172B3"/>
    <w:rsid w:val="0072064C"/>
    <w:rsid w:val="00721107"/>
    <w:rsid w:val="00727008"/>
    <w:rsid w:val="00730814"/>
    <w:rsid w:val="007403E1"/>
    <w:rsid w:val="00742689"/>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BDB"/>
    <w:rsid w:val="007B19BA"/>
    <w:rsid w:val="007B24E3"/>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2F0"/>
    <w:rsid w:val="008E43E6"/>
    <w:rsid w:val="008E4BA7"/>
    <w:rsid w:val="008E7B3F"/>
    <w:rsid w:val="008F01AB"/>
    <w:rsid w:val="008F7B7C"/>
    <w:rsid w:val="00904770"/>
    <w:rsid w:val="009060D6"/>
    <w:rsid w:val="0091389C"/>
    <w:rsid w:val="00915262"/>
    <w:rsid w:val="00915957"/>
    <w:rsid w:val="00917D82"/>
    <w:rsid w:val="00920407"/>
    <w:rsid w:val="00922B9D"/>
    <w:rsid w:val="009232B9"/>
    <w:rsid w:val="00923957"/>
    <w:rsid w:val="00927766"/>
    <w:rsid w:val="00927FA7"/>
    <w:rsid w:val="009316DE"/>
    <w:rsid w:val="00932406"/>
    <w:rsid w:val="009349D9"/>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0B7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62"/>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2C70"/>
    <w:rsid w:val="00BB31D3"/>
    <w:rsid w:val="00BB3EBB"/>
    <w:rsid w:val="00BB6125"/>
    <w:rsid w:val="00BB6ED1"/>
    <w:rsid w:val="00BC538C"/>
    <w:rsid w:val="00BC6BCC"/>
    <w:rsid w:val="00BC73BB"/>
    <w:rsid w:val="00BC7579"/>
    <w:rsid w:val="00BD1242"/>
    <w:rsid w:val="00BD5BB0"/>
    <w:rsid w:val="00BD7443"/>
    <w:rsid w:val="00BE1D2E"/>
    <w:rsid w:val="00BE275E"/>
    <w:rsid w:val="00BE38C5"/>
    <w:rsid w:val="00BE3DB9"/>
    <w:rsid w:val="00BE492D"/>
    <w:rsid w:val="00BE607B"/>
    <w:rsid w:val="00BF1650"/>
    <w:rsid w:val="00BF1A61"/>
    <w:rsid w:val="00C0069D"/>
    <w:rsid w:val="00C0075A"/>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3234"/>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26405"/>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0994"/>
    <w:rsid w:val="00F64532"/>
    <w:rsid w:val="00F711E0"/>
    <w:rsid w:val="00F7605B"/>
    <w:rsid w:val="00F7715F"/>
    <w:rsid w:val="00F77CC9"/>
    <w:rsid w:val="00F802C0"/>
    <w:rsid w:val="00F80F73"/>
    <w:rsid w:val="00F81937"/>
    <w:rsid w:val="00F8269B"/>
    <w:rsid w:val="00F82F1D"/>
    <w:rsid w:val="00F85895"/>
    <w:rsid w:val="00F85E4C"/>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721E-BF9B-4E40-ACC4-81155C39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6267</Words>
  <Characters>42107</Characters>
  <Application>Microsoft Office Word</Application>
  <DocSecurity>0</DocSecurity>
  <Lines>350</Lines>
  <Paragraphs>96</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12</cp:revision>
  <cp:lastPrinted>2017-09-20T10:09:00Z</cp:lastPrinted>
  <dcterms:created xsi:type="dcterms:W3CDTF">2017-11-09T15:31:00Z</dcterms:created>
  <dcterms:modified xsi:type="dcterms:W3CDTF">2018-02-23T11:09:00Z</dcterms:modified>
</cp:coreProperties>
</file>